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CA" w:rsidRPr="00C853CA" w:rsidRDefault="00C3589F" w:rsidP="00C853CA">
      <w:pPr>
        <w:pStyle w:val="a3"/>
        <w:numPr>
          <w:ilvl w:val="0"/>
          <w:numId w:val="10"/>
        </w:numPr>
        <w:spacing w:after="0" w:line="240" w:lineRule="auto"/>
        <w:jc w:val="both"/>
        <w:rPr>
          <w:rFonts w:ascii="Times New Roman" w:hAnsi="Times New Roman" w:cs="Times New Roman"/>
          <w:b/>
          <w:color w:val="000000"/>
          <w:sz w:val="24"/>
          <w:szCs w:val="24"/>
        </w:rPr>
      </w:pPr>
      <w:bookmarkStart w:id="0" w:name="_GoBack"/>
      <w:bookmarkEnd w:id="0"/>
      <w:proofErr w:type="spellStart"/>
      <w:r w:rsidRPr="00C853CA">
        <w:rPr>
          <w:rFonts w:ascii="Times New Roman" w:hAnsi="Times New Roman" w:cs="Times New Roman"/>
          <w:b/>
          <w:color w:val="000000"/>
          <w:sz w:val="24"/>
          <w:szCs w:val="24"/>
        </w:rPr>
        <w:t>Жалпы</w:t>
      </w:r>
      <w:proofErr w:type="spellEnd"/>
      <w:r w:rsidRPr="00C853CA">
        <w:rPr>
          <w:rFonts w:ascii="Times New Roman" w:hAnsi="Times New Roman" w:cs="Times New Roman"/>
          <w:b/>
          <w:color w:val="000000"/>
          <w:sz w:val="24"/>
          <w:szCs w:val="24"/>
        </w:rPr>
        <w:t xml:space="preserve"> </w:t>
      </w:r>
      <w:proofErr w:type="spellStart"/>
      <w:r w:rsidRPr="00C853CA">
        <w:rPr>
          <w:rFonts w:ascii="Times New Roman" w:hAnsi="Times New Roman" w:cs="Times New Roman"/>
          <w:b/>
          <w:color w:val="000000"/>
          <w:sz w:val="24"/>
          <w:szCs w:val="24"/>
        </w:rPr>
        <w:t>ережелер</w:t>
      </w:r>
      <w:proofErr w:type="spellEnd"/>
    </w:p>
    <w:p w:rsidR="00C853CA" w:rsidRPr="00C853CA" w:rsidRDefault="00C853CA" w:rsidP="00C853CA">
      <w:pPr>
        <w:spacing w:after="0" w:line="240" w:lineRule="auto"/>
        <w:ind w:left="567"/>
        <w:jc w:val="both"/>
        <w:rPr>
          <w:rFonts w:ascii="Times New Roman" w:hAnsi="Times New Roman" w:cs="Times New Roman"/>
          <w:b/>
          <w:color w:val="000000"/>
          <w:sz w:val="24"/>
          <w:szCs w:val="24"/>
        </w:rPr>
      </w:pPr>
    </w:p>
    <w:p w:rsidR="0095063D" w:rsidRPr="0095063D" w:rsidRDefault="008C2A90" w:rsidP="00741D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0095063D" w:rsidRPr="0095063D">
        <w:rPr>
          <w:rFonts w:ascii="Times New Roman" w:hAnsi="Times New Roman" w:cs="Times New Roman"/>
          <w:sz w:val="24"/>
          <w:szCs w:val="24"/>
        </w:rPr>
        <w:t xml:space="preserve">Осы </w:t>
      </w:r>
      <w:proofErr w:type="spellStart"/>
      <w:r w:rsidR="0095063D">
        <w:rPr>
          <w:rFonts w:ascii="Times New Roman" w:hAnsi="Times New Roman" w:cs="Times New Roman"/>
          <w:sz w:val="24"/>
          <w:szCs w:val="24"/>
        </w:rPr>
        <w:t>Ереже</w:t>
      </w:r>
      <w:proofErr w:type="spellEnd"/>
      <w:r w:rsidR="0095063D">
        <w:rPr>
          <w:rFonts w:ascii="Times New Roman" w:hAnsi="Times New Roman" w:cs="Times New Roman"/>
          <w:sz w:val="24"/>
          <w:szCs w:val="24"/>
        </w:rPr>
        <w:t xml:space="preserve"> </w:t>
      </w:r>
      <w:r w:rsidR="0095063D">
        <w:rPr>
          <w:rFonts w:ascii="Times New Roman" w:hAnsi="Times New Roman" w:cs="Times New Roman"/>
          <w:sz w:val="24"/>
          <w:szCs w:val="24"/>
          <w:lang w:val="kk-KZ"/>
        </w:rPr>
        <w:t>«К</w:t>
      </w:r>
      <w:proofErr w:type="spellStart"/>
      <w:r w:rsidR="0095063D" w:rsidRPr="0095063D">
        <w:rPr>
          <w:rFonts w:ascii="Times New Roman" w:hAnsi="Times New Roman" w:cs="Times New Roman"/>
          <w:sz w:val="24"/>
          <w:szCs w:val="24"/>
        </w:rPr>
        <w:t>әсіптік</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практиканың</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үздік</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базасы</w:t>
      </w:r>
      <w:proofErr w:type="spellEnd"/>
      <w:r w:rsidR="0095063D" w:rsidRPr="0095063D">
        <w:rPr>
          <w:rFonts w:ascii="Times New Roman" w:hAnsi="Times New Roman" w:cs="Times New Roman"/>
          <w:sz w:val="24"/>
          <w:szCs w:val="24"/>
        </w:rPr>
        <w:t xml:space="preserve"> – </w:t>
      </w:r>
      <w:proofErr w:type="spellStart"/>
      <w:r w:rsidR="0095063D" w:rsidRPr="0095063D">
        <w:rPr>
          <w:rFonts w:ascii="Times New Roman" w:hAnsi="Times New Roman" w:cs="Times New Roman"/>
          <w:sz w:val="24"/>
          <w:szCs w:val="24"/>
        </w:rPr>
        <w:t>Creating</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the</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future</w:t>
      </w:r>
      <w:proofErr w:type="spellEnd"/>
      <w:r w:rsidR="0095063D">
        <w:rPr>
          <w:rFonts w:ascii="Times New Roman" w:hAnsi="Times New Roman" w:cs="Times New Roman"/>
          <w:sz w:val="24"/>
          <w:szCs w:val="24"/>
          <w:lang w:val="kk-KZ"/>
        </w:rPr>
        <w:t>»</w:t>
      </w:r>
      <w:r w:rsidR="0095063D"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 xml:space="preserve"> </w:t>
      </w:r>
      <w:proofErr w:type="spellStart"/>
      <w:r w:rsidR="0095063D" w:rsidRPr="0095063D">
        <w:rPr>
          <w:rFonts w:ascii="Times New Roman" w:hAnsi="Times New Roman" w:cs="Times New Roman"/>
          <w:sz w:val="24"/>
          <w:szCs w:val="24"/>
        </w:rPr>
        <w:t>конкурсын</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өткізу</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тәртібін</w:t>
      </w:r>
      <w:proofErr w:type="spellEnd"/>
      <w:r w:rsidR="0095063D"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 xml:space="preserve">анықтайтын </w:t>
      </w:r>
      <w:proofErr w:type="spellStart"/>
      <w:r w:rsidR="0095063D" w:rsidRPr="0095063D">
        <w:rPr>
          <w:rFonts w:ascii="Times New Roman" w:hAnsi="Times New Roman" w:cs="Times New Roman"/>
          <w:sz w:val="24"/>
          <w:szCs w:val="24"/>
        </w:rPr>
        <w:t>және</w:t>
      </w:r>
      <w:proofErr w:type="spellEnd"/>
      <w:r w:rsidR="0095063D"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«К</w:t>
      </w:r>
      <w:proofErr w:type="spellStart"/>
      <w:r w:rsidR="0095063D" w:rsidRPr="0095063D">
        <w:rPr>
          <w:rFonts w:ascii="Times New Roman" w:hAnsi="Times New Roman" w:cs="Times New Roman"/>
          <w:sz w:val="24"/>
          <w:szCs w:val="24"/>
        </w:rPr>
        <w:t>әсіптік</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практиканың</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үздік</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базасы</w:t>
      </w:r>
      <w:proofErr w:type="spellEnd"/>
      <w:r w:rsidR="00880E95">
        <w:rPr>
          <w:rFonts w:ascii="Times New Roman" w:hAnsi="Times New Roman" w:cs="Times New Roman"/>
          <w:sz w:val="24"/>
          <w:szCs w:val="24"/>
          <w:lang w:val="kk-KZ"/>
        </w:rPr>
        <w:t>»</w:t>
      </w:r>
      <w:r w:rsidR="0095063D">
        <w:rPr>
          <w:rFonts w:ascii="Times New Roman" w:hAnsi="Times New Roman" w:cs="Times New Roman"/>
          <w:sz w:val="24"/>
          <w:szCs w:val="24"/>
          <w:lang w:val="kk-KZ"/>
        </w:rPr>
        <w:t xml:space="preserve"> </w:t>
      </w:r>
      <w:proofErr w:type="spellStart"/>
      <w:r w:rsidR="0095063D" w:rsidRPr="0095063D">
        <w:rPr>
          <w:rFonts w:ascii="Times New Roman" w:hAnsi="Times New Roman" w:cs="Times New Roman"/>
          <w:sz w:val="24"/>
          <w:szCs w:val="24"/>
        </w:rPr>
        <w:t>номинациясын</w:t>
      </w:r>
      <w:proofErr w:type="spellEnd"/>
      <w:r w:rsidR="0095063D" w:rsidRPr="0095063D">
        <w:rPr>
          <w:rFonts w:ascii="Times New Roman" w:hAnsi="Times New Roman" w:cs="Times New Roman"/>
          <w:sz w:val="24"/>
          <w:szCs w:val="24"/>
        </w:rPr>
        <w:t xml:space="preserve"> беру </w:t>
      </w:r>
      <w:proofErr w:type="spellStart"/>
      <w:r w:rsidR="0095063D" w:rsidRPr="0095063D">
        <w:rPr>
          <w:rFonts w:ascii="Times New Roman" w:hAnsi="Times New Roman" w:cs="Times New Roman"/>
          <w:sz w:val="24"/>
          <w:szCs w:val="24"/>
        </w:rPr>
        <w:t>мақсатында</w:t>
      </w:r>
      <w:proofErr w:type="spellEnd"/>
      <w:r w:rsidR="0095063D" w:rsidRPr="0095063D">
        <w:rPr>
          <w:rFonts w:ascii="Times New Roman" w:hAnsi="Times New Roman" w:cs="Times New Roman"/>
          <w:sz w:val="24"/>
          <w:szCs w:val="24"/>
        </w:rPr>
        <w:t xml:space="preserve"> </w:t>
      </w:r>
      <w:proofErr w:type="spellStart"/>
      <w:r w:rsidR="0095063D" w:rsidRPr="0095063D">
        <w:rPr>
          <w:rFonts w:ascii="Times New Roman" w:hAnsi="Times New Roman" w:cs="Times New Roman"/>
          <w:sz w:val="24"/>
          <w:szCs w:val="24"/>
        </w:rPr>
        <w:t>әзірленді</w:t>
      </w:r>
      <w:proofErr w:type="spellEnd"/>
      <w:r w:rsidR="0095063D" w:rsidRPr="0095063D">
        <w:rPr>
          <w:rFonts w:ascii="Times New Roman" w:hAnsi="Times New Roman" w:cs="Times New Roman"/>
          <w:sz w:val="24"/>
          <w:szCs w:val="24"/>
        </w:rPr>
        <w:t>.</w:t>
      </w:r>
    </w:p>
    <w:p w:rsidR="0095063D" w:rsidRPr="0095063D" w:rsidRDefault="0095063D" w:rsidP="00741DF5">
      <w:pPr>
        <w:spacing w:after="0" w:line="240" w:lineRule="auto"/>
        <w:ind w:firstLine="567"/>
        <w:jc w:val="both"/>
        <w:rPr>
          <w:rFonts w:ascii="Times New Roman" w:hAnsi="Times New Roman" w:cs="Times New Roman"/>
          <w:sz w:val="24"/>
          <w:szCs w:val="24"/>
        </w:rPr>
      </w:pPr>
      <w:r w:rsidRPr="0095063D">
        <w:rPr>
          <w:rFonts w:ascii="Times New Roman" w:hAnsi="Times New Roman" w:cs="Times New Roman"/>
          <w:sz w:val="24"/>
          <w:szCs w:val="24"/>
        </w:rPr>
        <w:t xml:space="preserve">2. </w:t>
      </w:r>
      <w:proofErr w:type="spellStart"/>
      <w:r w:rsidRPr="0095063D">
        <w:rPr>
          <w:rFonts w:ascii="Times New Roman" w:hAnsi="Times New Roman" w:cs="Times New Roman"/>
          <w:sz w:val="24"/>
          <w:szCs w:val="24"/>
        </w:rPr>
        <w:t>Конкурсты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ұйымдастырушы</w:t>
      </w:r>
      <w:proofErr w:type="spellEnd"/>
      <w:r w:rsidR="00880E95">
        <w:rPr>
          <w:rFonts w:ascii="Times New Roman" w:hAnsi="Times New Roman" w:cs="Times New Roman"/>
          <w:sz w:val="24"/>
          <w:szCs w:val="24"/>
          <w:lang w:val="kk-KZ"/>
        </w:rPr>
        <w:t xml:space="preserve"> </w:t>
      </w:r>
      <w:r w:rsidRPr="0095063D">
        <w:rPr>
          <w:rFonts w:ascii="Times New Roman" w:hAnsi="Times New Roman" w:cs="Times New Roman"/>
          <w:sz w:val="24"/>
          <w:szCs w:val="24"/>
        </w:rPr>
        <w:t>-</w:t>
      </w:r>
      <w:r w:rsidR="00880E95">
        <w:rPr>
          <w:rFonts w:ascii="Times New Roman" w:hAnsi="Times New Roman" w:cs="Times New Roman"/>
          <w:sz w:val="24"/>
          <w:szCs w:val="24"/>
          <w:lang w:val="kk-KZ"/>
        </w:rPr>
        <w:t xml:space="preserve"> </w:t>
      </w:r>
      <w:proofErr w:type="spellStart"/>
      <w:r w:rsidRPr="0095063D">
        <w:rPr>
          <w:rFonts w:ascii="Times New Roman" w:hAnsi="Times New Roman" w:cs="Times New Roman"/>
          <w:sz w:val="24"/>
          <w:szCs w:val="24"/>
        </w:rPr>
        <w:t>Қ.Жұбанов</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атындағы</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Ақтөбе өңірлік университетінің (бұдан ә</w:t>
      </w:r>
      <w:proofErr w:type="gramStart"/>
      <w:r w:rsidR="00880E95">
        <w:rPr>
          <w:rFonts w:ascii="Times New Roman" w:hAnsi="Times New Roman" w:cs="Times New Roman"/>
          <w:sz w:val="24"/>
          <w:szCs w:val="24"/>
          <w:lang w:val="kk-KZ"/>
        </w:rPr>
        <w:t>р</w:t>
      </w:r>
      <w:proofErr w:type="gramEnd"/>
      <w:r w:rsidR="00880E95">
        <w:rPr>
          <w:rFonts w:ascii="Times New Roman" w:hAnsi="Times New Roman" w:cs="Times New Roman"/>
          <w:sz w:val="24"/>
          <w:szCs w:val="24"/>
          <w:lang w:val="kk-KZ"/>
        </w:rPr>
        <w:t xml:space="preserve">і – Университет) </w:t>
      </w:r>
      <w:proofErr w:type="spellStart"/>
      <w:r w:rsidRPr="0095063D">
        <w:rPr>
          <w:rFonts w:ascii="Times New Roman" w:hAnsi="Times New Roman" w:cs="Times New Roman"/>
          <w:sz w:val="24"/>
          <w:szCs w:val="24"/>
        </w:rPr>
        <w:t>кәсіби</w:t>
      </w:r>
      <w:proofErr w:type="spellEnd"/>
      <w:r w:rsidRPr="0095063D">
        <w:rPr>
          <w:rFonts w:ascii="Times New Roman" w:hAnsi="Times New Roman" w:cs="Times New Roman"/>
          <w:sz w:val="24"/>
          <w:szCs w:val="24"/>
        </w:rPr>
        <w:t xml:space="preserve"> даму </w:t>
      </w:r>
      <w:proofErr w:type="spellStart"/>
      <w:r w:rsidRPr="0095063D">
        <w:rPr>
          <w:rFonts w:ascii="Times New Roman" w:hAnsi="Times New Roman" w:cs="Times New Roman"/>
          <w:sz w:val="24"/>
          <w:szCs w:val="24"/>
        </w:rPr>
        <w:t>және</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мансап</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орталығы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бұдан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әрі</w:t>
      </w:r>
      <w:proofErr w:type="spellEnd"/>
      <w:r w:rsidR="00880E95">
        <w:rPr>
          <w:rFonts w:ascii="Times New Roman" w:hAnsi="Times New Roman" w:cs="Times New Roman"/>
          <w:sz w:val="24"/>
          <w:szCs w:val="24"/>
          <w:lang w:val="kk-KZ"/>
        </w:rPr>
        <w:t xml:space="preserve"> </w:t>
      </w:r>
      <w:r w:rsidRPr="0095063D">
        <w:rPr>
          <w:rFonts w:ascii="Times New Roman" w:hAnsi="Times New Roman" w:cs="Times New Roman"/>
          <w:sz w:val="24"/>
          <w:szCs w:val="24"/>
        </w:rPr>
        <w:t>-</w:t>
      </w:r>
      <w:r w:rsidR="00880E95">
        <w:rPr>
          <w:rFonts w:ascii="Times New Roman" w:hAnsi="Times New Roman" w:cs="Times New Roman"/>
          <w:sz w:val="24"/>
          <w:szCs w:val="24"/>
          <w:lang w:val="kk-KZ"/>
        </w:rPr>
        <w:t xml:space="preserve"> КДМО</w:t>
      </w:r>
      <w:r w:rsidRPr="0095063D">
        <w:rPr>
          <w:rFonts w:ascii="Times New Roman" w:hAnsi="Times New Roman" w:cs="Times New Roman"/>
          <w:sz w:val="24"/>
          <w:szCs w:val="24"/>
        </w:rPr>
        <w:t>).</w:t>
      </w:r>
    </w:p>
    <w:p w:rsidR="0095063D" w:rsidRPr="0095063D" w:rsidRDefault="0095063D" w:rsidP="00741DF5">
      <w:pPr>
        <w:spacing w:after="0" w:line="240" w:lineRule="auto"/>
        <w:ind w:firstLine="567"/>
        <w:jc w:val="both"/>
        <w:rPr>
          <w:rFonts w:ascii="Times New Roman" w:hAnsi="Times New Roman" w:cs="Times New Roman"/>
          <w:sz w:val="24"/>
          <w:szCs w:val="24"/>
        </w:rPr>
      </w:pPr>
      <w:r w:rsidRPr="0095063D">
        <w:rPr>
          <w:rFonts w:ascii="Times New Roman" w:hAnsi="Times New Roman" w:cs="Times New Roman"/>
          <w:sz w:val="24"/>
          <w:szCs w:val="24"/>
        </w:rPr>
        <w:t xml:space="preserve">3. Конкурс </w:t>
      </w:r>
      <w:proofErr w:type="spellStart"/>
      <w:r w:rsidRPr="0095063D">
        <w:rPr>
          <w:rFonts w:ascii="Times New Roman" w:hAnsi="Times New Roman" w:cs="Times New Roman"/>
          <w:sz w:val="24"/>
          <w:szCs w:val="24"/>
        </w:rPr>
        <w:t>қорытындысы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рейтингтік</w:t>
      </w:r>
      <w:proofErr w:type="spellEnd"/>
      <w:r w:rsidRPr="0095063D">
        <w:rPr>
          <w:rFonts w:ascii="Times New Roman" w:hAnsi="Times New Roman" w:cs="Times New Roman"/>
          <w:sz w:val="24"/>
          <w:szCs w:val="24"/>
        </w:rPr>
        <w:t xml:space="preserve"> </w:t>
      </w:r>
      <w:proofErr w:type="spellStart"/>
      <w:proofErr w:type="gramStart"/>
      <w:r w:rsidRPr="0095063D">
        <w:rPr>
          <w:rFonts w:ascii="Times New Roman" w:hAnsi="Times New Roman" w:cs="Times New Roman"/>
          <w:sz w:val="24"/>
          <w:szCs w:val="24"/>
        </w:rPr>
        <w:t>к</w:t>
      </w:r>
      <w:proofErr w:type="gramEnd"/>
      <w:r w:rsidRPr="0095063D">
        <w:rPr>
          <w:rFonts w:ascii="Times New Roman" w:hAnsi="Times New Roman" w:cs="Times New Roman"/>
          <w:sz w:val="24"/>
          <w:szCs w:val="24"/>
        </w:rPr>
        <w:t>өрсеткіштер</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негізінде</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«К</w:t>
      </w:r>
      <w:proofErr w:type="spellStart"/>
      <w:r w:rsidRPr="0095063D">
        <w:rPr>
          <w:rFonts w:ascii="Times New Roman" w:hAnsi="Times New Roman" w:cs="Times New Roman"/>
          <w:sz w:val="24"/>
          <w:szCs w:val="24"/>
        </w:rPr>
        <w:t>әсіби</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практиканың</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үздік</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базасы</w:t>
      </w:r>
      <w:proofErr w:type="spellEnd"/>
      <w:r w:rsidRPr="0095063D">
        <w:rPr>
          <w:rFonts w:ascii="Times New Roman" w:hAnsi="Times New Roman" w:cs="Times New Roman"/>
          <w:sz w:val="24"/>
          <w:szCs w:val="24"/>
        </w:rPr>
        <w:t xml:space="preserve"> – </w:t>
      </w:r>
      <w:proofErr w:type="spellStart"/>
      <w:r w:rsidRPr="0095063D">
        <w:rPr>
          <w:rFonts w:ascii="Times New Roman" w:hAnsi="Times New Roman" w:cs="Times New Roman"/>
          <w:sz w:val="24"/>
          <w:szCs w:val="24"/>
        </w:rPr>
        <w:t>Creating</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the</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future</w:t>
      </w:r>
      <w:proofErr w:type="spellEnd"/>
      <w:r w:rsidR="00880E95">
        <w:rPr>
          <w:rFonts w:ascii="Times New Roman" w:hAnsi="Times New Roman" w:cs="Times New Roman"/>
          <w:sz w:val="24"/>
          <w:szCs w:val="24"/>
          <w:lang w:val="kk-KZ"/>
        </w:rPr>
        <w:t xml:space="preserve">» </w:t>
      </w:r>
      <w:r w:rsidR="00880E95" w:rsidRPr="00880E95">
        <w:rPr>
          <w:rFonts w:ascii="Times New Roman" w:hAnsi="Times New Roman" w:cs="Times New Roman"/>
          <w:b/>
          <w:sz w:val="24"/>
          <w:szCs w:val="24"/>
          <w:lang w:val="kk-KZ"/>
        </w:rPr>
        <w:t>К</w:t>
      </w:r>
      <w:proofErr w:type="spellStart"/>
      <w:r w:rsidRPr="00880E95">
        <w:rPr>
          <w:rFonts w:ascii="Times New Roman" w:hAnsi="Times New Roman" w:cs="Times New Roman"/>
          <w:b/>
          <w:sz w:val="24"/>
          <w:szCs w:val="24"/>
        </w:rPr>
        <w:t>убогы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беріледі</w:t>
      </w:r>
      <w:proofErr w:type="spellEnd"/>
      <w:r w:rsidRPr="0095063D">
        <w:rPr>
          <w:rFonts w:ascii="Times New Roman" w:hAnsi="Times New Roman" w:cs="Times New Roman"/>
          <w:sz w:val="24"/>
          <w:szCs w:val="24"/>
        </w:rPr>
        <w:t>.</w:t>
      </w:r>
    </w:p>
    <w:p w:rsidR="0095063D" w:rsidRPr="0095063D" w:rsidRDefault="0095063D" w:rsidP="00741DF5">
      <w:pPr>
        <w:spacing w:after="0" w:line="240" w:lineRule="auto"/>
        <w:ind w:firstLine="567"/>
        <w:jc w:val="both"/>
        <w:rPr>
          <w:rFonts w:ascii="Times New Roman" w:hAnsi="Times New Roman" w:cs="Times New Roman"/>
          <w:sz w:val="24"/>
          <w:szCs w:val="24"/>
        </w:rPr>
      </w:pPr>
      <w:r w:rsidRPr="0095063D">
        <w:rPr>
          <w:rFonts w:ascii="Times New Roman" w:hAnsi="Times New Roman" w:cs="Times New Roman"/>
          <w:sz w:val="24"/>
          <w:szCs w:val="24"/>
        </w:rPr>
        <w:t xml:space="preserve">4. </w:t>
      </w:r>
      <w:r w:rsidR="00880E95">
        <w:rPr>
          <w:rFonts w:ascii="Times New Roman" w:hAnsi="Times New Roman" w:cs="Times New Roman"/>
          <w:sz w:val="24"/>
          <w:szCs w:val="24"/>
          <w:lang w:val="kk-KZ"/>
        </w:rPr>
        <w:t>К</w:t>
      </w:r>
      <w:proofErr w:type="spellStart"/>
      <w:r w:rsidRPr="0095063D">
        <w:rPr>
          <w:rFonts w:ascii="Times New Roman" w:hAnsi="Times New Roman" w:cs="Times New Roman"/>
          <w:sz w:val="24"/>
          <w:szCs w:val="24"/>
        </w:rPr>
        <w:t>онкурсқа</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қатысатын</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 xml:space="preserve">базалар </w:t>
      </w:r>
      <w:proofErr w:type="spellStart"/>
      <w:r w:rsidRPr="0095063D">
        <w:rPr>
          <w:rFonts w:ascii="Times New Roman" w:hAnsi="Times New Roman" w:cs="Times New Roman"/>
          <w:sz w:val="24"/>
          <w:szCs w:val="24"/>
        </w:rPr>
        <w:t>кәсіби</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практикалар</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ұйымдастырылатын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және</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өткізілетін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ұйымдар</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компаниялар</w:t>
      </w:r>
      <w:proofErr w:type="spellEnd"/>
      <w:r w:rsidRPr="0095063D">
        <w:rPr>
          <w:rFonts w:ascii="Times New Roman" w:hAnsi="Times New Roman" w:cs="Times New Roman"/>
          <w:sz w:val="24"/>
          <w:szCs w:val="24"/>
        </w:rPr>
        <w:t xml:space="preserve"> мен </w:t>
      </w:r>
      <w:proofErr w:type="spellStart"/>
      <w:r w:rsidRPr="0095063D">
        <w:rPr>
          <w:rFonts w:ascii="Times New Roman" w:hAnsi="Times New Roman" w:cs="Times New Roman"/>
          <w:sz w:val="24"/>
          <w:szCs w:val="24"/>
        </w:rPr>
        <w:t>мекемелер</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бұдан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әрі</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rPr>
        <w:t>–</w:t>
      </w:r>
      <w:r w:rsidRPr="0095063D">
        <w:rPr>
          <w:rFonts w:ascii="Times New Roman" w:hAnsi="Times New Roman" w:cs="Times New Roman"/>
          <w:sz w:val="24"/>
          <w:szCs w:val="24"/>
        </w:rPr>
        <w:t xml:space="preserve"> практика </w:t>
      </w:r>
      <w:proofErr w:type="spellStart"/>
      <w:r w:rsidRPr="0095063D">
        <w:rPr>
          <w:rFonts w:ascii="Times New Roman" w:hAnsi="Times New Roman" w:cs="Times New Roman"/>
          <w:sz w:val="24"/>
          <w:szCs w:val="24"/>
        </w:rPr>
        <w:t>базасы</w:t>
      </w:r>
      <w:proofErr w:type="spellEnd"/>
      <w:r w:rsidRPr="0095063D">
        <w:rPr>
          <w:rFonts w:ascii="Times New Roman" w:hAnsi="Times New Roman" w:cs="Times New Roman"/>
          <w:sz w:val="24"/>
          <w:szCs w:val="24"/>
        </w:rPr>
        <w:t xml:space="preserve">) осы </w:t>
      </w:r>
      <w:r w:rsidR="00880E95">
        <w:rPr>
          <w:rFonts w:ascii="Times New Roman" w:hAnsi="Times New Roman" w:cs="Times New Roman"/>
          <w:sz w:val="24"/>
          <w:szCs w:val="24"/>
          <w:lang w:val="kk-KZ"/>
        </w:rPr>
        <w:t>Ережеде</w:t>
      </w:r>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белгіленген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рейтингтік</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көрсеткіштер</w:t>
      </w:r>
      <w:proofErr w:type="spellEnd"/>
      <w:r w:rsidRPr="0095063D">
        <w:rPr>
          <w:rFonts w:ascii="Times New Roman" w:hAnsi="Times New Roman" w:cs="Times New Roman"/>
          <w:sz w:val="24"/>
          <w:szCs w:val="24"/>
        </w:rPr>
        <w:t xml:space="preserve"> – </w:t>
      </w:r>
      <w:proofErr w:type="spellStart"/>
      <w:r w:rsidRPr="00880E95">
        <w:rPr>
          <w:rFonts w:ascii="Times New Roman" w:hAnsi="Times New Roman" w:cs="Times New Roman"/>
          <w:b/>
          <w:sz w:val="24"/>
          <w:szCs w:val="24"/>
        </w:rPr>
        <w:t>өлшемдерге</w:t>
      </w:r>
      <w:proofErr w:type="spellEnd"/>
      <w:r w:rsidR="008C2A90">
        <w:rPr>
          <w:rFonts w:ascii="Times New Roman" w:hAnsi="Times New Roman" w:cs="Times New Roman"/>
          <w:sz w:val="24"/>
          <w:szCs w:val="24"/>
        </w:rPr>
        <w:t xml:space="preserve"> </w:t>
      </w:r>
      <w:proofErr w:type="spellStart"/>
      <w:r w:rsidR="008C2A90">
        <w:rPr>
          <w:rFonts w:ascii="Times New Roman" w:hAnsi="Times New Roman" w:cs="Times New Roman"/>
          <w:sz w:val="24"/>
          <w:szCs w:val="24"/>
        </w:rPr>
        <w:t>сәйкес</w:t>
      </w:r>
      <w:proofErr w:type="spellEnd"/>
      <w:r w:rsidR="008C2A90">
        <w:rPr>
          <w:rFonts w:ascii="Times New Roman" w:hAnsi="Times New Roman" w:cs="Times New Roman"/>
          <w:sz w:val="24"/>
          <w:szCs w:val="24"/>
        </w:rPr>
        <w:t xml:space="preserve"> </w:t>
      </w:r>
      <w:proofErr w:type="spellStart"/>
      <w:r w:rsidR="008C2A90">
        <w:rPr>
          <w:rFonts w:ascii="Times New Roman" w:hAnsi="Times New Roman" w:cs="Times New Roman"/>
          <w:sz w:val="24"/>
          <w:szCs w:val="24"/>
        </w:rPr>
        <w:t>келу</w:t>
      </w:r>
      <w:proofErr w:type="spellEnd"/>
      <w:r w:rsidR="008C2A90">
        <w:rPr>
          <w:rFonts w:ascii="Times New Roman" w:hAnsi="Times New Roman" w:cs="Times New Roman"/>
          <w:sz w:val="24"/>
          <w:szCs w:val="24"/>
          <w:lang w:val="kk-KZ"/>
        </w:rPr>
        <w:t>і</w:t>
      </w:r>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тиіс</w:t>
      </w:r>
      <w:proofErr w:type="spellEnd"/>
      <w:r w:rsidRPr="0095063D">
        <w:rPr>
          <w:rFonts w:ascii="Times New Roman" w:hAnsi="Times New Roman" w:cs="Times New Roman"/>
          <w:sz w:val="24"/>
          <w:szCs w:val="24"/>
        </w:rPr>
        <w:t>.</w:t>
      </w:r>
    </w:p>
    <w:p w:rsidR="0095063D" w:rsidRPr="0095063D" w:rsidRDefault="0095063D" w:rsidP="00741DF5">
      <w:pPr>
        <w:spacing w:after="0" w:line="240" w:lineRule="auto"/>
        <w:ind w:firstLine="567"/>
        <w:jc w:val="both"/>
        <w:rPr>
          <w:rFonts w:ascii="Times New Roman" w:hAnsi="Times New Roman" w:cs="Times New Roman"/>
          <w:sz w:val="24"/>
          <w:szCs w:val="24"/>
        </w:rPr>
      </w:pPr>
      <w:r w:rsidRPr="0095063D">
        <w:rPr>
          <w:rFonts w:ascii="Times New Roman" w:hAnsi="Times New Roman" w:cs="Times New Roman"/>
          <w:sz w:val="24"/>
          <w:szCs w:val="24"/>
        </w:rPr>
        <w:t xml:space="preserve">5. </w:t>
      </w:r>
      <w:proofErr w:type="spellStart"/>
      <w:r w:rsidRPr="0095063D">
        <w:rPr>
          <w:rFonts w:ascii="Times New Roman" w:hAnsi="Times New Roman" w:cs="Times New Roman"/>
          <w:sz w:val="24"/>
          <w:szCs w:val="24"/>
        </w:rPr>
        <w:t>Үздік</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практика</w:t>
      </w:r>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базасын</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анық</w:t>
      </w:r>
      <w:proofErr w:type="gramStart"/>
      <w:r w:rsidRPr="0095063D">
        <w:rPr>
          <w:rFonts w:ascii="Times New Roman" w:hAnsi="Times New Roman" w:cs="Times New Roman"/>
          <w:sz w:val="24"/>
          <w:szCs w:val="24"/>
        </w:rPr>
        <w:t>тау</w:t>
      </w:r>
      <w:proofErr w:type="gramEnd"/>
      <w:r w:rsidRPr="0095063D">
        <w:rPr>
          <w:rFonts w:ascii="Times New Roman" w:hAnsi="Times New Roman" w:cs="Times New Roman"/>
          <w:sz w:val="24"/>
          <w:szCs w:val="24"/>
        </w:rPr>
        <w:t>ға</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және</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номинацияларды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беруге</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арналған</w:t>
      </w:r>
      <w:proofErr w:type="spellEnd"/>
      <w:r w:rsidRPr="0095063D">
        <w:rPr>
          <w:rFonts w:ascii="Times New Roman" w:hAnsi="Times New Roman" w:cs="Times New Roman"/>
          <w:sz w:val="24"/>
          <w:szCs w:val="24"/>
        </w:rPr>
        <w:t xml:space="preserve"> Конкурс </w:t>
      </w:r>
      <w:r w:rsidR="00880E95">
        <w:rPr>
          <w:rFonts w:ascii="Times New Roman" w:hAnsi="Times New Roman" w:cs="Times New Roman"/>
          <w:sz w:val="24"/>
          <w:szCs w:val="24"/>
          <w:lang w:val="kk-KZ"/>
        </w:rPr>
        <w:t>ж</w:t>
      </w:r>
      <w:proofErr w:type="spellStart"/>
      <w:r w:rsidRPr="0095063D">
        <w:rPr>
          <w:rFonts w:ascii="Times New Roman" w:hAnsi="Times New Roman" w:cs="Times New Roman"/>
          <w:sz w:val="24"/>
          <w:szCs w:val="24"/>
        </w:rPr>
        <w:t>ыл</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сайын</w:t>
      </w:r>
      <w:proofErr w:type="spellEnd"/>
      <w:r w:rsidRPr="0095063D">
        <w:rPr>
          <w:rFonts w:ascii="Times New Roman" w:hAnsi="Times New Roman" w:cs="Times New Roman"/>
          <w:sz w:val="24"/>
          <w:szCs w:val="24"/>
        </w:rPr>
        <w:t xml:space="preserve"> </w:t>
      </w:r>
      <w:r w:rsidR="00880E95">
        <w:rPr>
          <w:rFonts w:ascii="Times New Roman" w:hAnsi="Times New Roman" w:cs="Times New Roman"/>
          <w:sz w:val="24"/>
          <w:szCs w:val="24"/>
          <w:lang w:val="kk-KZ"/>
        </w:rPr>
        <w:t>Университетте</w:t>
      </w:r>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өткізіледі</w:t>
      </w:r>
      <w:proofErr w:type="spellEnd"/>
      <w:r w:rsidRPr="0095063D">
        <w:rPr>
          <w:rFonts w:ascii="Times New Roman" w:hAnsi="Times New Roman" w:cs="Times New Roman"/>
          <w:sz w:val="24"/>
          <w:szCs w:val="24"/>
        </w:rPr>
        <w:t>.</w:t>
      </w:r>
    </w:p>
    <w:p w:rsidR="0095063D" w:rsidRPr="00037BA8" w:rsidRDefault="0095063D" w:rsidP="00741DF5">
      <w:pPr>
        <w:spacing w:after="0" w:line="240" w:lineRule="auto"/>
        <w:ind w:firstLine="567"/>
        <w:jc w:val="both"/>
        <w:rPr>
          <w:rFonts w:ascii="Times New Roman" w:hAnsi="Times New Roman" w:cs="Times New Roman"/>
          <w:sz w:val="24"/>
          <w:szCs w:val="24"/>
          <w:lang w:val="kk-KZ"/>
        </w:rPr>
      </w:pPr>
      <w:r w:rsidRPr="00037BA8">
        <w:rPr>
          <w:rFonts w:ascii="Times New Roman" w:hAnsi="Times New Roman" w:cs="Times New Roman"/>
          <w:sz w:val="24"/>
          <w:szCs w:val="24"/>
          <w:lang w:val="kk-KZ"/>
        </w:rPr>
        <w:t>6. Конкурс кәсіптік практикадан өтетін студенттердің және практика базасы басшыларының кәсіби және жеке тұлғалық өсуін ынталандыру, жас мамандарды кәсіптік даярлау жүйесін дамытудағы үрдістерді анықтау, тиімді басқару тәжірибесін анықтау және тарату мақсатында өткізіледі.</w:t>
      </w:r>
    </w:p>
    <w:p w:rsidR="000418A4" w:rsidRDefault="0095063D" w:rsidP="008C2A90">
      <w:pPr>
        <w:spacing w:after="0" w:line="240" w:lineRule="auto"/>
        <w:ind w:firstLine="567"/>
        <w:jc w:val="both"/>
        <w:rPr>
          <w:rFonts w:ascii="Times New Roman" w:hAnsi="Times New Roman" w:cs="Times New Roman"/>
          <w:sz w:val="24"/>
          <w:szCs w:val="24"/>
          <w:lang w:val="kk-KZ"/>
        </w:rPr>
      </w:pPr>
      <w:r w:rsidRPr="0095063D">
        <w:rPr>
          <w:rFonts w:ascii="Times New Roman" w:hAnsi="Times New Roman" w:cs="Times New Roman"/>
          <w:sz w:val="24"/>
          <w:szCs w:val="24"/>
        </w:rPr>
        <w:t xml:space="preserve">7. </w:t>
      </w:r>
      <w:r w:rsidR="000418A4">
        <w:rPr>
          <w:rFonts w:ascii="Times New Roman" w:hAnsi="Times New Roman" w:cs="Times New Roman"/>
          <w:sz w:val="24"/>
          <w:szCs w:val="24"/>
          <w:lang w:val="kk-KZ"/>
        </w:rPr>
        <w:t>«</w:t>
      </w:r>
      <w:proofErr w:type="spellStart"/>
      <w:r w:rsidRPr="0095063D">
        <w:rPr>
          <w:rFonts w:ascii="Times New Roman" w:hAnsi="Times New Roman" w:cs="Times New Roman"/>
          <w:sz w:val="24"/>
          <w:szCs w:val="24"/>
        </w:rPr>
        <w:t>Кәсіби</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практиканың</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үздік</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базасы</w:t>
      </w:r>
      <w:proofErr w:type="spellEnd"/>
      <w:r w:rsidRPr="0095063D">
        <w:rPr>
          <w:rFonts w:ascii="Times New Roman" w:hAnsi="Times New Roman" w:cs="Times New Roman"/>
          <w:sz w:val="24"/>
          <w:szCs w:val="24"/>
        </w:rPr>
        <w:t xml:space="preserve"> – </w:t>
      </w:r>
      <w:proofErr w:type="spellStart"/>
      <w:r w:rsidRPr="0095063D">
        <w:rPr>
          <w:rFonts w:ascii="Times New Roman" w:hAnsi="Times New Roman" w:cs="Times New Roman"/>
          <w:sz w:val="24"/>
          <w:szCs w:val="24"/>
        </w:rPr>
        <w:t>Creating</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the</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future</w:t>
      </w:r>
      <w:proofErr w:type="spellEnd"/>
      <w:r w:rsidR="000418A4">
        <w:rPr>
          <w:rFonts w:ascii="Times New Roman" w:hAnsi="Times New Roman" w:cs="Times New Roman"/>
          <w:sz w:val="24"/>
          <w:szCs w:val="24"/>
          <w:lang w:val="kk-KZ"/>
        </w:rPr>
        <w:t>»</w:t>
      </w:r>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байқауының</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жеңімпазына</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берілетін</w:t>
      </w:r>
      <w:proofErr w:type="spellEnd"/>
      <w:r w:rsidRPr="0095063D">
        <w:rPr>
          <w:rFonts w:ascii="Times New Roman" w:hAnsi="Times New Roman" w:cs="Times New Roman"/>
          <w:sz w:val="24"/>
          <w:szCs w:val="24"/>
        </w:rPr>
        <w:t xml:space="preserve"> Кубок </w:t>
      </w:r>
      <w:proofErr w:type="spellStart"/>
      <w:r w:rsidRPr="0095063D">
        <w:rPr>
          <w:rFonts w:ascii="Times New Roman" w:hAnsi="Times New Roman" w:cs="Times New Roman"/>
          <w:sz w:val="24"/>
          <w:szCs w:val="24"/>
        </w:rPr>
        <w:t>ауыспалы</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болып</w:t>
      </w:r>
      <w:proofErr w:type="spellEnd"/>
      <w:r w:rsidRPr="0095063D">
        <w:rPr>
          <w:rFonts w:ascii="Times New Roman" w:hAnsi="Times New Roman" w:cs="Times New Roman"/>
          <w:sz w:val="24"/>
          <w:szCs w:val="24"/>
        </w:rPr>
        <w:t xml:space="preserve"> </w:t>
      </w:r>
      <w:proofErr w:type="spellStart"/>
      <w:r w:rsidRPr="0095063D">
        <w:rPr>
          <w:rFonts w:ascii="Times New Roman" w:hAnsi="Times New Roman" w:cs="Times New Roman"/>
          <w:sz w:val="24"/>
          <w:szCs w:val="24"/>
        </w:rPr>
        <w:t>табылады</w:t>
      </w:r>
      <w:proofErr w:type="spellEnd"/>
      <w:r w:rsidRPr="0095063D">
        <w:rPr>
          <w:rFonts w:ascii="Times New Roman" w:hAnsi="Times New Roman" w:cs="Times New Roman"/>
          <w:sz w:val="24"/>
          <w:szCs w:val="24"/>
        </w:rPr>
        <w:t>.</w:t>
      </w:r>
    </w:p>
    <w:p w:rsidR="008C2A90" w:rsidRDefault="008C2A90" w:rsidP="008C2A90">
      <w:pPr>
        <w:spacing w:after="0" w:line="240" w:lineRule="auto"/>
        <w:ind w:firstLine="567"/>
        <w:jc w:val="both"/>
        <w:rPr>
          <w:rFonts w:ascii="Times New Roman" w:hAnsi="Times New Roman" w:cs="Times New Roman"/>
          <w:sz w:val="24"/>
          <w:szCs w:val="24"/>
          <w:lang w:val="kk-KZ"/>
        </w:rPr>
      </w:pPr>
    </w:p>
    <w:p w:rsidR="000418A4" w:rsidRPr="000418A4" w:rsidRDefault="000418A4" w:rsidP="00741DF5">
      <w:pPr>
        <w:spacing w:after="0" w:line="240" w:lineRule="auto"/>
        <w:ind w:firstLine="567"/>
        <w:jc w:val="both"/>
        <w:rPr>
          <w:rFonts w:ascii="Times New Roman" w:hAnsi="Times New Roman" w:cs="Times New Roman"/>
          <w:b/>
          <w:sz w:val="24"/>
          <w:szCs w:val="24"/>
          <w:lang w:val="kk-KZ"/>
        </w:rPr>
      </w:pPr>
      <w:r w:rsidRPr="000418A4">
        <w:rPr>
          <w:rFonts w:ascii="Times New Roman" w:hAnsi="Times New Roman" w:cs="Times New Roman"/>
          <w:b/>
          <w:sz w:val="24"/>
          <w:szCs w:val="24"/>
          <w:lang w:val="kk-KZ"/>
        </w:rPr>
        <w:t>2. «КӘСІПТІК ПРАКТИКАНЫҢ ҮЗДІК БАЗАСЫ – CREATING THE FUTURE» КОНКУРСЫН ӨТКІЗУ ТӘРТІБІ</w:t>
      </w:r>
    </w:p>
    <w:p w:rsidR="000418A4" w:rsidRP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8C2A90">
        <w:rPr>
          <w:rFonts w:ascii="Times New Roman" w:hAnsi="Times New Roman" w:cs="Times New Roman"/>
          <w:sz w:val="24"/>
          <w:szCs w:val="24"/>
          <w:lang w:val="kk-KZ"/>
        </w:rPr>
        <w:t xml:space="preserve"> </w:t>
      </w:r>
      <w:r w:rsidR="000418A4" w:rsidRPr="000418A4">
        <w:rPr>
          <w:rFonts w:ascii="Times New Roman" w:hAnsi="Times New Roman" w:cs="Times New Roman"/>
          <w:sz w:val="24"/>
          <w:szCs w:val="24"/>
          <w:lang w:val="kk-KZ"/>
        </w:rPr>
        <w:t xml:space="preserve"> Конкурсқа қатысуға студенттер</w:t>
      </w:r>
      <w:r w:rsidR="000418A4">
        <w:rPr>
          <w:rFonts w:ascii="Times New Roman" w:hAnsi="Times New Roman" w:cs="Times New Roman"/>
          <w:sz w:val="24"/>
          <w:szCs w:val="24"/>
          <w:lang w:val="kk-KZ"/>
        </w:rPr>
        <w:t>дің</w:t>
      </w:r>
      <w:r w:rsidR="000418A4" w:rsidRPr="000418A4">
        <w:rPr>
          <w:rFonts w:ascii="Times New Roman" w:hAnsi="Times New Roman" w:cs="Times New Roman"/>
          <w:sz w:val="24"/>
          <w:szCs w:val="24"/>
          <w:lang w:val="kk-KZ"/>
        </w:rPr>
        <w:t xml:space="preserve"> кәсіптік практика</w:t>
      </w:r>
      <w:r w:rsidR="000418A4">
        <w:rPr>
          <w:rFonts w:ascii="Times New Roman" w:hAnsi="Times New Roman" w:cs="Times New Roman"/>
          <w:sz w:val="24"/>
          <w:szCs w:val="24"/>
          <w:lang w:val="kk-KZ"/>
        </w:rPr>
        <w:t xml:space="preserve">ларын </w:t>
      </w:r>
      <w:r w:rsidR="000418A4" w:rsidRPr="000418A4">
        <w:rPr>
          <w:rFonts w:ascii="Times New Roman" w:hAnsi="Times New Roman" w:cs="Times New Roman"/>
          <w:sz w:val="24"/>
          <w:szCs w:val="24"/>
          <w:lang w:val="kk-KZ"/>
        </w:rPr>
        <w:t>ұйымдастыратын және өткізетін практика базалары жіберіледі.</w:t>
      </w:r>
    </w:p>
    <w:p w:rsidR="000418A4" w:rsidRP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8C2A90" w:rsidRPr="008C2A90">
        <w:rPr>
          <w:rFonts w:ascii="Times New Roman" w:hAnsi="Times New Roman" w:cs="Times New Roman"/>
          <w:sz w:val="24"/>
          <w:szCs w:val="24"/>
          <w:lang w:val="kk-KZ"/>
        </w:rPr>
        <w:t xml:space="preserve">.  </w:t>
      </w:r>
      <w:r w:rsidR="000418A4" w:rsidRPr="000418A4">
        <w:rPr>
          <w:rFonts w:ascii="Times New Roman" w:hAnsi="Times New Roman" w:cs="Times New Roman"/>
          <w:sz w:val="24"/>
          <w:szCs w:val="24"/>
          <w:lang w:val="kk-KZ"/>
        </w:rPr>
        <w:t>Конкурс жыл сайын сәуір айында өткізіл</w:t>
      </w:r>
      <w:r w:rsidR="000418A4">
        <w:rPr>
          <w:rFonts w:ascii="Times New Roman" w:hAnsi="Times New Roman" w:cs="Times New Roman"/>
          <w:sz w:val="24"/>
          <w:szCs w:val="24"/>
          <w:lang w:val="kk-KZ"/>
        </w:rPr>
        <w:t>іп</w:t>
      </w:r>
      <w:r w:rsidR="000418A4" w:rsidRPr="000418A4">
        <w:rPr>
          <w:rFonts w:ascii="Times New Roman" w:hAnsi="Times New Roman" w:cs="Times New Roman"/>
          <w:sz w:val="24"/>
          <w:szCs w:val="24"/>
          <w:lang w:val="kk-KZ"/>
        </w:rPr>
        <w:t>, конкурс жеңімпаздары анықталады.</w:t>
      </w:r>
    </w:p>
    <w:p w:rsid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8C2A90" w:rsidRPr="008C2A90">
        <w:rPr>
          <w:rFonts w:ascii="Times New Roman" w:hAnsi="Times New Roman" w:cs="Times New Roman"/>
          <w:sz w:val="24"/>
          <w:szCs w:val="24"/>
          <w:lang w:val="kk-KZ"/>
        </w:rPr>
        <w:t xml:space="preserve">  </w:t>
      </w:r>
      <w:r w:rsidR="000418A4" w:rsidRPr="000418A4">
        <w:rPr>
          <w:rFonts w:ascii="Times New Roman" w:hAnsi="Times New Roman" w:cs="Times New Roman"/>
          <w:sz w:val="24"/>
          <w:szCs w:val="24"/>
          <w:lang w:val="kk-KZ"/>
        </w:rPr>
        <w:t>Конкурсты ұйымдастыру және өткізу мақсатында білім беру процесіне жетекшілік ететін университеттің академиялық мәселелер жөніндегі проректорының төрағалығымен Конкурстық комиссия құрылады.</w:t>
      </w:r>
    </w:p>
    <w:p w:rsidR="000418A4" w:rsidRP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8C2A90">
        <w:rPr>
          <w:rFonts w:ascii="Times New Roman" w:hAnsi="Times New Roman" w:cs="Times New Roman"/>
          <w:sz w:val="24"/>
          <w:szCs w:val="24"/>
          <w:lang w:val="kk-KZ"/>
        </w:rPr>
        <w:t xml:space="preserve"> </w:t>
      </w:r>
      <w:r w:rsidR="000418A4" w:rsidRPr="000418A4">
        <w:rPr>
          <w:rFonts w:ascii="Times New Roman" w:hAnsi="Times New Roman" w:cs="Times New Roman"/>
          <w:sz w:val="24"/>
          <w:szCs w:val="24"/>
          <w:lang w:val="kk-KZ"/>
        </w:rPr>
        <w:t>Конкурстық комиссия құрамына кіре</w:t>
      </w:r>
      <w:r w:rsidR="000418A4">
        <w:rPr>
          <w:rFonts w:ascii="Times New Roman" w:hAnsi="Times New Roman" w:cs="Times New Roman"/>
          <w:sz w:val="24"/>
          <w:szCs w:val="24"/>
          <w:lang w:val="kk-KZ"/>
        </w:rPr>
        <w:t>тіндер</w:t>
      </w:r>
      <w:r w:rsidR="000418A4" w:rsidRPr="000418A4">
        <w:rPr>
          <w:rFonts w:ascii="Times New Roman" w:hAnsi="Times New Roman" w:cs="Times New Roman"/>
          <w:sz w:val="24"/>
          <w:szCs w:val="24"/>
          <w:lang w:val="kk-KZ"/>
        </w:rPr>
        <w:t>:</w:t>
      </w:r>
    </w:p>
    <w:p w:rsidR="000418A4" w:rsidRP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0418A4">
        <w:rPr>
          <w:rFonts w:ascii="Times New Roman" w:hAnsi="Times New Roman" w:cs="Times New Roman"/>
          <w:sz w:val="24"/>
          <w:szCs w:val="24"/>
          <w:lang w:val="kk-KZ"/>
        </w:rPr>
        <w:t>Жұбанов</w:t>
      </w:r>
      <w:r>
        <w:rPr>
          <w:rFonts w:ascii="Times New Roman" w:hAnsi="Times New Roman" w:cs="Times New Roman"/>
          <w:sz w:val="24"/>
          <w:szCs w:val="24"/>
          <w:lang w:val="kk-KZ"/>
        </w:rPr>
        <w:t xml:space="preserve"> атындағы Ақтөбе</w:t>
      </w:r>
      <w:r w:rsidRPr="000418A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өңірлік </w:t>
      </w:r>
      <w:r w:rsidRPr="000418A4">
        <w:rPr>
          <w:rFonts w:ascii="Times New Roman" w:hAnsi="Times New Roman" w:cs="Times New Roman"/>
          <w:sz w:val="24"/>
          <w:szCs w:val="24"/>
          <w:lang w:val="kk-KZ"/>
        </w:rPr>
        <w:t>университетінің Академиялық мәселелер жөніндегі проректоры</w:t>
      </w:r>
      <w:r>
        <w:rPr>
          <w:rFonts w:ascii="Times New Roman" w:hAnsi="Times New Roman" w:cs="Times New Roman"/>
          <w:sz w:val="24"/>
          <w:szCs w:val="24"/>
          <w:lang w:val="kk-KZ"/>
        </w:rPr>
        <w:t xml:space="preserve"> – конкурс т</w:t>
      </w:r>
      <w:r w:rsidRPr="000418A4">
        <w:rPr>
          <w:rFonts w:ascii="Times New Roman" w:hAnsi="Times New Roman" w:cs="Times New Roman"/>
          <w:sz w:val="24"/>
          <w:szCs w:val="24"/>
          <w:lang w:val="kk-KZ"/>
        </w:rPr>
        <w:t>өраға</w:t>
      </w:r>
      <w:r>
        <w:rPr>
          <w:rFonts w:ascii="Times New Roman" w:hAnsi="Times New Roman" w:cs="Times New Roman"/>
          <w:sz w:val="24"/>
          <w:szCs w:val="24"/>
          <w:lang w:val="kk-KZ"/>
        </w:rPr>
        <w:t>сы</w:t>
      </w:r>
      <w:r w:rsidRPr="000418A4">
        <w:rPr>
          <w:rFonts w:ascii="Times New Roman" w:hAnsi="Times New Roman" w:cs="Times New Roman"/>
          <w:sz w:val="24"/>
          <w:szCs w:val="24"/>
          <w:lang w:val="kk-KZ"/>
        </w:rPr>
        <w:t>;</w:t>
      </w:r>
    </w:p>
    <w:p w:rsidR="000418A4" w:rsidRP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418A4">
        <w:rPr>
          <w:rFonts w:ascii="Times New Roman" w:hAnsi="Times New Roman" w:cs="Times New Roman"/>
          <w:sz w:val="24"/>
          <w:szCs w:val="24"/>
          <w:lang w:val="kk-KZ"/>
        </w:rPr>
        <w:t>Атамекен</w:t>
      </w:r>
      <w:r>
        <w:rPr>
          <w:rFonts w:ascii="Times New Roman" w:hAnsi="Times New Roman" w:cs="Times New Roman"/>
          <w:sz w:val="24"/>
          <w:szCs w:val="24"/>
          <w:lang w:val="kk-KZ"/>
        </w:rPr>
        <w:t>»</w:t>
      </w:r>
      <w:r w:rsidRPr="000418A4">
        <w:rPr>
          <w:rFonts w:ascii="Times New Roman" w:hAnsi="Times New Roman" w:cs="Times New Roman"/>
          <w:sz w:val="24"/>
          <w:szCs w:val="24"/>
          <w:lang w:val="kk-KZ"/>
        </w:rPr>
        <w:t xml:space="preserve"> </w:t>
      </w:r>
      <w:r>
        <w:rPr>
          <w:rFonts w:ascii="Times New Roman" w:hAnsi="Times New Roman" w:cs="Times New Roman"/>
          <w:sz w:val="24"/>
          <w:szCs w:val="24"/>
          <w:lang w:val="kk-KZ"/>
        </w:rPr>
        <w:t>Ө</w:t>
      </w:r>
      <w:r w:rsidRPr="000418A4">
        <w:rPr>
          <w:rFonts w:ascii="Times New Roman" w:hAnsi="Times New Roman" w:cs="Times New Roman"/>
          <w:sz w:val="24"/>
          <w:szCs w:val="24"/>
          <w:lang w:val="kk-KZ"/>
        </w:rPr>
        <w:t>КП өкілі;</w:t>
      </w:r>
    </w:p>
    <w:p w:rsidR="000418A4" w:rsidRP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sidRPr="000418A4">
        <w:rPr>
          <w:rFonts w:ascii="Times New Roman" w:hAnsi="Times New Roman" w:cs="Times New Roman"/>
          <w:sz w:val="24"/>
          <w:szCs w:val="24"/>
          <w:lang w:val="kk-KZ"/>
        </w:rPr>
        <w:t>Ақтөбе облыстық білім басқармасының өкілі;</w:t>
      </w:r>
    </w:p>
    <w:p w:rsidR="000418A4" w:rsidRP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0418A4">
        <w:rPr>
          <w:rFonts w:ascii="Times New Roman" w:hAnsi="Times New Roman" w:cs="Times New Roman"/>
          <w:sz w:val="24"/>
          <w:szCs w:val="24"/>
          <w:lang w:val="kk-KZ"/>
        </w:rPr>
        <w:t>ілім беру процесін ұйымдастыру департаментінің директоры;</w:t>
      </w:r>
    </w:p>
    <w:p w:rsidR="000418A4" w:rsidRP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КДМО жетекшісі</w:t>
      </w:r>
      <w:r w:rsidRPr="000418A4">
        <w:rPr>
          <w:rFonts w:ascii="Times New Roman" w:hAnsi="Times New Roman" w:cs="Times New Roman"/>
          <w:sz w:val="24"/>
          <w:szCs w:val="24"/>
          <w:lang w:val="kk-KZ"/>
        </w:rPr>
        <w:t>;</w:t>
      </w:r>
    </w:p>
    <w:p w:rsidR="000418A4" w:rsidRDefault="000418A4" w:rsidP="00741DF5">
      <w:pPr>
        <w:pStyle w:val="a3"/>
        <w:numPr>
          <w:ilvl w:val="0"/>
          <w:numId w:val="2"/>
        </w:numPr>
        <w:spacing w:after="0" w:line="240" w:lineRule="auto"/>
        <w:jc w:val="both"/>
        <w:rPr>
          <w:rFonts w:ascii="Times New Roman" w:hAnsi="Times New Roman" w:cs="Times New Roman"/>
          <w:sz w:val="24"/>
          <w:szCs w:val="24"/>
          <w:lang w:val="kk-KZ"/>
        </w:rPr>
      </w:pPr>
      <w:r w:rsidRPr="000418A4">
        <w:rPr>
          <w:rFonts w:ascii="Times New Roman" w:hAnsi="Times New Roman" w:cs="Times New Roman"/>
          <w:sz w:val="24"/>
          <w:szCs w:val="24"/>
          <w:lang w:val="kk-KZ"/>
        </w:rPr>
        <w:t>университеттің тәжірибелі педагог-әдіскерлері қатарынан сарапшылар.</w:t>
      </w:r>
    </w:p>
    <w:p w:rsidR="000418A4" w:rsidRP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C2A90" w:rsidRPr="008C2A90">
        <w:rPr>
          <w:rFonts w:ascii="Times New Roman" w:hAnsi="Times New Roman" w:cs="Times New Roman"/>
          <w:sz w:val="24"/>
          <w:szCs w:val="24"/>
          <w:lang w:val="kk-KZ"/>
        </w:rPr>
        <w:t xml:space="preserve">2.  </w:t>
      </w:r>
      <w:r w:rsidR="000418A4" w:rsidRPr="000418A4">
        <w:rPr>
          <w:rFonts w:ascii="Times New Roman" w:hAnsi="Times New Roman" w:cs="Times New Roman"/>
          <w:sz w:val="24"/>
          <w:szCs w:val="24"/>
          <w:lang w:val="kk-KZ"/>
        </w:rPr>
        <w:t>Конкурс</w:t>
      </w:r>
      <w:r w:rsidR="000418A4">
        <w:rPr>
          <w:rFonts w:ascii="Times New Roman" w:hAnsi="Times New Roman" w:cs="Times New Roman"/>
          <w:sz w:val="24"/>
          <w:szCs w:val="24"/>
          <w:lang w:val="kk-KZ"/>
        </w:rPr>
        <w:t>ты</w:t>
      </w:r>
      <w:r w:rsidR="000418A4" w:rsidRPr="000418A4">
        <w:rPr>
          <w:rFonts w:ascii="Times New Roman" w:hAnsi="Times New Roman" w:cs="Times New Roman"/>
          <w:sz w:val="24"/>
          <w:szCs w:val="24"/>
          <w:lang w:val="kk-KZ"/>
        </w:rPr>
        <w:t xml:space="preserve"> өткізу туралы хабарландыру</w:t>
      </w:r>
      <w:r w:rsidR="008C2A90">
        <w:rPr>
          <w:rFonts w:ascii="Times New Roman" w:hAnsi="Times New Roman" w:cs="Times New Roman"/>
          <w:sz w:val="24"/>
          <w:szCs w:val="24"/>
          <w:lang w:val="kk-KZ"/>
        </w:rPr>
        <w:t xml:space="preserve">лар </w:t>
      </w:r>
      <w:r w:rsidR="000418A4">
        <w:rPr>
          <w:rFonts w:ascii="Times New Roman" w:hAnsi="Times New Roman" w:cs="Times New Roman"/>
          <w:sz w:val="24"/>
          <w:szCs w:val="24"/>
          <w:lang w:val="kk-KZ"/>
        </w:rPr>
        <w:t>У</w:t>
      </w:r>
      <w:r w:rsidR="000418A4" w:rsidRPr="000418A4">
        <w:rPr>
          <w:rFonts w:ascii="Times New Roman" w:hAnsi="Times New Roman" w:cs="Times New Roman"/>
          <w:sz w:val="24"/>
          <w:szCs w:val="24"/>
          <w:lang w:val="kk-KZ"/>
        </w:rPr>
        <w:t>ниверситет</w:t>
      </w:r>
      <w:r w:rsidR="008C2A90" w:rsidRPr="008C2A90">
        <w:rPr>
          <w:rFonts w:ascii="Times New Roman" w:hAnsi="Times New Roman" w:cs="Times New Roman"/>
          <w:sz w:val="24"/>
          <w:szCs w:val="24"/>
          <w:lang w:val="kk-KZ"/>
        </w:rPr>
        <w:t>т</w:t>
      </w:r>
      <w:r w:rsidR="008C2A90">
        <w:rPr>
          <w:rFonts w:ascii="Times New Roman" w:hAnsi="Times New Roman" w:cs="Times New Roman"/>
          <w:sz w:val="24"/>
          <w:szCs w:val="24"/>
          <w:lang w:val="kk-KZ"/>
        </w:rPr>
        <w:t>ің</w:t>
      </w:r>
      <w:r w:rsidR="000418A4" w:rsidRPr="000418A4">
        <w:rPr>
          <w:rFonts w:ascii="Times New Roman" w:hAnsi="Times New Roman" w:cs="Times New Roman"/>
          <w:sz w:val="24"/>
          <w:szCs w:val="24"/>
          <w:lang w:val="kk-KZ"/>
        </w:rPr>
        <w:t xml:space="preserve"> сайтында және </w:t>
      </w:r>
      <w:r w:rsidR="008315B4">
        <w:rPr>
          <w:rFonts w:ascii="Times New Roman" w:hAnsi="Times New Roman" w:cs="Times New Roman"/>
          <w:sz w:val="24"/>
          <w:szCs w:val="24"/>
          <w:lang w:val="kk-KZ"/>
        </w:rPr>
        <w:t>КДМО</w:t>
      </w:r>
      <w:r w:rsidR="000418A4" w:rsidRPr="000418A4">
        <w:rPr>
          <w:rFonts w:ascii="Times New Roman" w:hAnsi="Times New Roman" w:cs="Times New Roman"/>
          <w:sz w:val="24"/>
          <w:szCs w:val="24"/>
          <w:lang w:val="kk-KZ"/>
        </w:rPr>
        <w:t xml:space="preserve"> әлеуметтік желілерінде </w:t>
      </w:r>
      <w:r w:rsidR="008315B4">
        <w:rPr>
          <w:rFonts w:ascii="Times New Roman" w:hAnsi="Times New Roman" w:cs="Times New Roman"/>
          <w:sz w:val="24"/>
          <w:szCs w:val="24"/>
          <w:lang w:val="kk-KZ"/>
        </w:rPr>
        <w:t>К</w:t>
      </w:r>
      <w:r w:rsidR="000418A4" w:rsidRPr="000418A4">
        <w:rPr>
          <w:rFonts w:ascii="Times New Roman" w:hAnsi="Times New Roman" w:cs="Times New Roman"/>
          <w:sz w:val="24"/>
          <w:szCs w:val="24"/>
          <w:lang w:val="kk-KZ"/>
        </w:rPr>
        <w:t xml:space="preserve">онкурс өткізілгенге дейін кемінде бір ай бұрын жарияланады және </w:t>
      </w:r>
      <w:r w:rsidR="008315B4">
        <w:rPr>
          <w:rFonts w:ascii="Times New Roman" w:hAnsi="Times New Roman" w:cs="Times New Roman"/>
          <w:sz w:val="24"/>
          <w:szCs w:val="24"/>
          <w:lang w:val="kk-KZ"/>
        </w:rPr>
        <w:t xml:space="preserve">төмендегідей </w:t>
      </w:r>
      <w:r w:rsidR="000418A4" w:rsidRPr="000418A4">
        <w:rPr>
          <w:rFonts w:ascii="Times New Roman" w:hAnsi="Times New Roman" w:cs="Times New Roman"/>
          <w:sz w:val="24"/>
          <w:szCs w:val="24"/>
          <w:lang w:val="kk-KZ"/>
        </w:rPr>
        <w:t>мазмұнда бол</w:t>
      </w:r>
      <w:r w:rsidR="008315B4">
        <w:rPr>
          <w:rFonts w:ascii="Times New Roman" w:hAnsi="Times New Roman" w:cs="Times New Roman"/>
          <w:sz w:val="24"/>
          <w:szCs w:val="24"/>
          <w:lang w:val="kk-KZ"/>
        </w:rPr>
        <w:t>ады</w:t>
      </w:r>
      <w:r w:rsidR="000418A4" w:rsidRPr="000418A4">
        <w:rPr>
          <w:rFonts w:ascii="Times New Roman" w:hAnsi="Times New Roman" w:cs="Times New Roman"/>
          <w:sz w:val="24"/>
          <w:szCs w:val="24"/>
          <w:lang w:val="kk-KZ"/>
        </w:rPr>
        <w:t>:</w:t>
      </w:r>
    </w:p>
    <w:p w:rsidR="000418A4" w:rsidRPr="000418A4" w:rsidRDefault="000418A4" w:rsidP="00741DF5">
      <w:pPr>
        <w:spacing w:after="0" w:line="240" w:lineRule="auto"/>
        <w:ind w:firstLine="567"/>
        <w:jc w:val="both"/>
        <w:rPr>
          <w:rFonts w:ascii="Times New Roman" w:hAnsi="Times New Roman" w:cs="Times New Roman"/>
          <w:sz w:val="24"/>
          <w:szCs w:val="24"/>
          <w:lang w:val="kk-KZ"/>
        </w:rPr>
      </w:pPr>
      <w:r w:rsidRPr="000418A4">
        <w:rPr>
          <w:rFonts w:ascii="Times New Roman" w:hAnsi="Times New Roman" w:cs="Times New Roman"/>
          <w:sz w:val="24"/>
          <w:szCs w:val="24"/>
          <w:lang w:val="kk-KZ"/>
        </w:rPr>
        <w:t>1) конкурсты өткізу күні, уақыты, орны және тәртібі;</w:t>
      </w:r>
    </w:p>
    <w:p w:rsidR="000418A4" w:rsidRPr="000418A4" w:rsidRDefault="000418A4" w:rsidP="00741DF5">
      <w:pPr>
        <w:spacing w:after="0" w:line="240" w:lineRule="auto"/>
        <w:ind w:firstLine="567"/>
        <w:jc w:val="both"/>
        <w:rPr>
          <w:rFonts w:ascii="Times New Roman" w:hAnsi="Times New Roman" w:cs="Times New Roman"/>
          <w:sz w:val="24"/>
          <w:szCs w:val="24"/>
          <w:lang w:val="kk-KZ"/>
        </w:rPr>
      </w:pPr>
      <w:r w:rsidRPr="000418A4">
        <w:rPr>
          <w:rFonts w:ascii="Times New Roman" w:hAnsi="Times New Roman" w:cs="Times New Roman"/>
          <w:sz w:val="24"/>
          <w:szCs w:val="24"/>
          <w:lang w:val="kk-KZ"/>
        </w:rPr>
        <w:t>2) құжаттарды қабылдау орны мен мерзімі.</w:t>
      </w:r>
    </w:p>
    <w:p w:rsidR="000418A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008C2A90" w:rsidRPr="008C2A90">
        <w:rPr>
          <w:rFonts w:ascii="Times New Roman" w:hAnsi="Times New Roman" w:cs="Times New Roman"/>
          <w:sz w:val="24"/>
          <w:szCs w:val="24"/>
          <w:lang w:val="kk-KZ"/>
        </w:rPr>
        <w:t xml:space="preserve">.  </w:t>
      </w:r>
      <w:r w:rsidR="000418A4" w:rsidRPr="000418A4">
        <w:rPr>
          <w:rFonts w:ascii="Times New Roman" w:hAnsi="Times New Roman" w:cs="Times New Roman"/>
          <w:sz w:val="24"/>
          <w:szCs w:val="24"/>
          <w:lang w:val="kk-KZ"/>
        </w:rPr>
        <w:t>Бәсекеге қабілеттілікті қамтамасыз ету және жоғары рейтингтік көрсеткіштерге қол жеткізу үшін конкурсқа қатысушыларды іріктеуді конкурстық комиссия мынадай өлшемшарттар бойынша жүзеге асырады (1-қосымша):</w:t>
      </w:r>
    </w:p>
    <w:p w:rsidR="008315B4" w:rsidRPr="008315B4" w:rsidRDefault="008315B4" w:rsidP="00741DF5">
      <w:pPr>
        <w:pStyle w:val="a3"/>
        <w:numPr>
          <w:ilvl w:val="0"/>
          <w:numId w:val="7"/>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пр</w:t>
      </w:r>
      <w:r w:rsidR="008C2A90">
        <w:rPr>
          <w:rFonts w:ascii="Times New Roman" w:hAnsi="Times New Roman" w:cs="Times New Roman"/>
          <w:sz w:val="24"/>
          <w:szCs w:val="24"/>
          <w:lang w:val="kk-KZ"/>
        </w:rPr>
        <w:t>актика базасы қызметінің сапасы;</w:t>
      </w:r>
    </w:p>
    <w:p w:rsidR="008315B4" w:rsidRP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ББ және практикадан өтетін студенттер саны;</w:t>
      </w:r>
    </w:p>
    <w:p w:rsidR="008315B4" w:rsidRP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бірлесіп әзірленген МО</w:t>
      </w:r>
      <w:r>
        <w:rPr>
          <w:rFonts w:ascii="Times New Roman" w:hAnsi="Times New Roman" w:cs="Times New Roman"/>
          <w:sz w:val="24"/>
          <w:szCs w:val="24"/>
          <w:lang w:val="kk-KZ"/>
        </w:rPr>
        <w:t>Б</w:t>
      </w:r>
      <w:r w:rsidRPr="008315B4">
        <w:rPr>
          <w:rFonts w:ascii="Times New Roman" w:hAnsi="Times New Roman" w:cs="Times New Roman"/>
          <w:sz w:val="24"/>
          <w:szCs w:val="24"/>
          <w:lang w:val="kk-KZ"/>
        </w:rPr>
        <w:t>, оқу-әдістемелік құралдардың, білім беру бағдарламалары бойынша цифрлық білім беру ресурстарының саны;</w:t>
      </w:r>
    </w:p>
    <w:p w:rsid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веб-сайттың болуы, р</w:t>
      </w:r>
      <w:r>
        <w:rPr>
          <w:rFonts w:ascii="Times New Roman" w:hAnsi="Times New Roman" w:cs="Times New Roman"/>
          <w:sz w:val="24"/>
          <w:szCs w:val="24"/>
          <w:lang w:val="kk-KZ"/>
        </w:rPr>
        <w:t>ә</w:t>
      </w:r>
      <w:r w:rsidRPr="008315B4">
        <w:rPr>
          <w:rFonts w:ascii="Times New Roman" w:hAnsi="Times New Roman" w:cs="Times New Roman"/>
          <w:sz w:val="24"/>
          <w:szCs w:val="24"/>
          <w:lang w:val="kk-KZ"/>
        </w:rPr>
        <w:t>сімделуі, бос жұмыс орындары туралы ақпаратпен толықтырылуы;</w:t>
      </w:r>
    </w:p>
    <w:p w:rsidR="008315B4" w:rsidRPr="008315B4" w:rsidRDefault="008315B4" w:rsidP="00741DF5">
      <w:pPr>
        <w:pStyle w:val="a3"/>
        <w:numPr>
          <w:ilvl w:val="0"/>
          <w:numId w:val="7"/>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lastRenderedPageBreak/>
        <w:t>кәсіби кадрлар: мамандар-инженер-педагогтар (МИП):</w:t>
      </w:r>
    </w:p>
    <w:p w:rsidR="008315B4" w:rsidRP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 xml:space="preserve">тәлімгерлердің </w:t>
      </w:r>
      <w:r>
        <w:rPr>
          <w:rFonts w:ascii="Times New Roman" w:hAnsi="Times New Roman" w:cs="Times New Roman"/>
          <w:sz w:val="24"/>
          <w:szCs w:val="24"/>
          <w:lang w:val="kk-KZ"/>
        </w:rPr>
        <w:t>МИП</w:t>
      </w:r>
      <w:r w:rsidRPr="008315B4">
        <w:rPr>
          <w:rFonts w:ascii="Times New Roman" w:hAnsi="Times New Roman" w:cs="Times New Roman"/>
          <w:sz w:val="24"/>
          <w:szCs w:val="24"/>
          <w:lang w:val="kk-KZ"/>
        </w:rPr>
        <w:t xml:space="preserve"> үлесі және олардың жас маман тұлғасының дамуына</w:t>
      </w:r>
      <w:r w:rsidR="008C2A90">
        <w:rPr>
          <w:rFonts w:ascii="Times New Roman" w:hAnsi="Times New Roman" w:cs="Times New Roman"/>
          <w:sz w:val="24"/>
          <w:szCs w:val="24"/>
          <w:lang w:val="kk-KZ"/>
        </w:rPr>
        <w:t xml:space="preserve"> және </w:t>
      </w:r>
      <w:r w:rsidRPr="008315B4">
        <w:rPr>
          <w:rFonts w:ascii="Times New Roman" w:hAnsi="Times New Roman" w:cs="Times New Roman"/>
          <w:sz w:val="24"/>
          <w:szCs w:val="24"/>
          <w:lang w:val="kk-KZ"/>
        </w:rPr>
        <w:t>қалыптасуына, оның кәсіби бейімделуіне, кәсіби қызметке деген ынтасының күшеюіне ықпал ететін оның кәсіби ой-ө</w:t>
      </w:r>
      <w:r>
        <w:rPr>
          <w:rFonts w:ascii="Times New Roman" w:hAnsi="Times New Roman" w:cs="Times New Roman"/>
          <w:sz w:val="24"/>
          <w:szCs w:val="24"/>
          <w:lang w:val="kk-KZ"/>
        </w:rPr>
        <w:t>рісі, руханилығына қосқан үлесі;</w:t>
      </w:r>
    </w:p>
    <w:p w:rsidR="008315B4" w:rsidRP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 xml:space="preserve">арнайы пәндер бойынша қосымша сабақтар, консультациялар жүргізетін </w:t>
      </w:r>
      <w:r>
        <w:rPr>
          <w:rFonts w:ascii="Times New Roman" w:hAnsi="Times New Roman" w:cs="Times New Roman"/>
          <w:sz w:val="24"/>
          <w:szCs w:val="24"/>
          <w:lang w:val="kk-KZ"/>
        </w:rPr>
        <w:t>МИП</w:t>
      </w:r>
      <w:r w:rsidRPr="008315B4">
        <w:rPr>
          <w:rFonts w:ascii="Times New Roman" w:hAnsi="Times New Roman" w:cs="Times New Roman"/>
          <w:sz w:val="24"/>
          <w:szCs w:val="24"/>
          <w:lang w:val="kk-KZ"/>
        </w:rPr>
        <w:t xml:space="preserve"> үлесі;</w:t>
      </w:r>
    </w:p>
    <w:p w:rsidR="008315B4" w:rsidRDefault="008315B4" w:rsidP="00741DF5">
      <w:pPr>
        <w:pStyle w:val="a3"/>
        <w:numPr>
          <w:ilvl w:val="0"/>
          <w:numId w:val="2"/>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МИП</w:t>
      </w:r>
      <w:r w:rsidRPr="008315B4">
        <w:rPr>
          <w:rFonts w:ascii="Times New Roman" w:hAnsi="Times New Roman" w:cs="Times New Roman"/>
          <w:sz w:val="24"/>
          <w:szCs w:val="24"/>
          <w:lang w:val="kk-KZ"/>
        </w:rPr>
        <w:t>-</w:t>
      </w:r>
      <w:r>
        <w:rPr>
          <w:rFonts w:ascii="Times New Roman" w:hAnsi="Times New Roman" w:cs="Times New Roman"/>
          <w:sz w:val="24"/>
          <w:szCs w:val="24"/>
          <w:lang w:val="kk-KZ"/>
        </w:rPr>
        <w:t>д</w:t>
      </w:r>
      <w:r w:rsidRPr="008315B4">
        <w:rPr>
          <w:rFonts w:ascii="Times New Roman" w:hAnsi="Times New Roman" w:cs="Times New Roman"/>
          <w:sz w:val="24"/>
          <w:szCs w:val="24"/>
          <w:lang w:val="kk-KZ"/>
        </w:rPr>
        <w:t xml:space="preserve">ың </w:t>
      </w:r>
      <w:r>
        <w:rPr>
          <w:rFonts w:ascii="Times New Roman" w:hAnsi="Times New Roman" w:cs="Times New Roman"/>
          <w:sz w:val="24"/>
          <w:szCs w:val="24"/>
          <w:lang w:val="kk-KZ"/>
        </w:rPr>
        <w:t>«</w:t>
      </w:r>
      <w:r w:rsidRPr="008315B4">
        <w:rPr>
          <w:rFonts w:ascii="Times New Roman" w:hAnsi="Times New Roman" w:cs="Times New Roman"/>
          <w:sz w:val="24"/>
          <w:szCs w:val="24"/>
          <w:lang w:val="kk-KZ"/>
        </w:rPr>
        <w:t>Үздік педагог</w:t>
      </w:r>
      <w:r>
        <w:rPr>
          <w:rFonts w:ascii="Times New Roman" w:hAnsi="Times New Roman" w:cs="Times New Roman"/>
          <w:sz w:val="24"/>
          <w:szCs w:val="24"/>
          <w:lang w:val="kk-KZ"/>
        </w:rPr>
        <w:t>», «</w:t>
      </w:r>
      <w:r w:rsidRPr="008315B4">
        <w:rPr>
          <w:rFonts w:ascii="Times New Roman" w:hAnsi="Times New Roman" w:cs="Times New Roman"/>
          <w:sz w:val="24"/>
          <w:szCs w:val="24"/>
          <w:lang w:val="kk-KZ"/>
        </w:rPr>
        <w:t>Үздік шебер</w:t>
      </w:r>
      <w:r>
        <w:rPr>
          <w:rFonts w:ascii="Times New Roman" w:hAnsi="Times New Roman" w:cs="Times New Roman"/>
          <w:sz w:val="24"/>
          <w:szCs w:val="24"/>
          <w:lang w:val="kk-KZ"/>
        </w:rPr>
        <w:t>» және т.</w:t>
      </w:r>
      <w:r w:rsidRPr="008315B4">
        <w:rPr>
          <w:rFonts w:ascii="Times New Roman" w:hAnsi="Times New Roman" w:cs="Times New Roman"/>
          <w:sz w:val="24"/>
          <w:szCs w:val="24"/>
          <w:lang w:val="kk-KZ"/>
        </w:rPr>
        <w:t>б. кәсіби шеберлік конкурстарына қатысуы;</w:t>
      </w:r>
    </w:p>
    <w:p w:rsidR="008315B4" w:rsidRPr="008315B4" w:rsidRDefault="008315B4" w:rsidP="00741DF5">
      <w:pPr>
        <w:pStyle w:val="a3"/>
        <w:numPr>
          <w:ilvl w:val="0"/>
          <w:numId w:val="7"/>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бизнес-қоғамдастықпен өзара іс-қимыл жасау:</w:t>
      </w:r>
    </w:p>
    <w:p w:rsidR="008315B4" w:rsidRPr="008315B4" w:rsidRDefault="008315B4" w:rsidP="00741DF5">
      <w:pPr>
        <w:pStyle w:val="a3"/>
        <w:numPr>
          <w:ilvl w:val="0"/>
          <w:numId w:val="5"/>
        </w:numPr>
        <w:spacing w:after="0" w:line="240" w:lineRule="auto"/>
        <w:ind w:left="993" w:hanging="426"/>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университетпен әлеуметтік серіктестік және ынтымақтастық деңгейі (практика базасы өкілдерінің конкурстық комиссияларға қатысуы, гранттар, стипендиялар бөлу, меценаттық, университеттің қоғамдық өміріне қатысу, кафедра филиалдары және т.</w:t>
      </w:r>
      <w:r w:rsidR="008C2A90">
        <w:rPr>
          <w:rFonts w:ascii="Times New Roman" w:hAnsi="Times New Roman" w:cs="Times New Roman"/>
          <w:sz w:val="24"/>
          <w:szCs w:val="24"/>
          <w:lang w:val="kk-KZ"/>
        </w:rPr>
        <w:t xml:space="preserve"> б.</w:t>
      </w:r>
      <w:r w:rsidRPr="008315B4">
        <w:rPr>
          <w:rFonts w:ascii="Times New Roman" w:hAnsi="Times New Roman" w:cs="Times New Roman"/>
          <w:sz w:val="24"/>
          <w:szCs w:val="24"/>
          <w:lang w:val="kk-KZ"/>
        </w:rPr>
        <w:t>);</w:t>
      </w:r>
    </w:p>
    <w:p w:rsidR="008315B4" w:rsidRPr="008315B4" w:rsidRDefault="008315B4" w:rsidP="00741DF5">
      <w:pPr>
        <w:pStyle w:val="a3"/>
        <w:numPr>
          <w:ilvl w:val="0"/>
          <w:numId w:val="5"/>
        </w:numPr>
        <w:spacing w:after="0" w:line="240" w:lineRule="auto"/>
        <w:ind w:left="993" w:hanging="426"/>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оқуды аяқтағаннан кейінгі бірінші жылы практика базасында кәсіптік практикадан өткеннен кейін жұмысқа орналасқан түлектердің үлесі;</w:t>
      </w:r>
    </w:p>
    <w:p w:rsidR="008315B4" w:rsidRDefault="008C2A90" w:rsidP="00741DF5">
      <w:pPr>
        <w:pStyle w:val="a3"/>
        <w:numPr>
          <w:ilvl w:val="0"/>
          <w:numId w:val="5"/>
        </w:numPr>
        <w:spacing w:after="0" w:line="240" w:lineRule="auto"/>
        <w:ind w:left="993" w:hanging="426"/>
        <w:jc w:val="both"/>
        <w:rPr>
          <w:rFonts w:ascii="Times New Roman" w:hAnsi="Times New Roman" w:cs="Times New Roman"/>
          <w:sz w:val="24"/>
          <w:szCs w:val="24"/>
          <w:lang w:val="kk-KZ"/>
        </w:rPr>
      </w:pPr>
      <w:r>
        <w:rPr>
          <w:rFonts w:ascii="Times New Roman" w:hAnsi="Times New Roman" w:cs="Times New Roman"/>
          <w:sz w:val="24"/>
          <w:szCs w:val="24"/>
          <w:lang w:val="kk-KZ"/>
        </w:rPr>
        <w:t>дуал</w:t>
      </w:r>
      <w:r w:rsidR="008315B4" w:rsidRPr="008315B4">
        <w:rPr>
          <w:rFonts w:ascii="Times New Roman" w:hAnsi="Times New Roman" w:cs="Times New Roman"/>
          <w:sz w:val="24"/>
          <w:szCs w:val="24"/>
          <w:lang w:val="kk-KZ"/>
        </w:rPr>
        <w:t>ды оқыту технологиясы бойынша сабақтар өткізілген практика базасының үлесі (пандемия кезеңіне дейін);</w:t>
      </w:r>
    </w:p>
    <w:p w:rsidR="008315B4" w:rsidRPr="008315B4" w:rsidRDefault="008315B4" w:rsidP="00741DF5">
      <w:pPr>
        <w:pStyle w:val="a3"/>
        <w:numPr>
          <w:ilvl w:val="0"/>
          <w:numId w:val="7"/>
        </w:numPr>
        <w:spacing w:after="0" w:line="240" w:lineRule="auto"/>
        <w:jc w:val="both"/>
        <w:rPr>
          <w:rFonts w:ascii="Times New Roman" w:hAnsi="Times New Roman" w:cs="Times New Roman"/>
          <w:sz w:val="24"/>
          <w:szCs w:val="24"/>
          <w:lang w:val="kk-KZ"/>
        </w:rPr>
      </w:pPr>
      <w:r w:rsidRPr="008315B4">
        <w:rPr>
          <w:rFonts w:ascii="Times New Roman" w:hAnsi="Times New Roman" w:cs="Times New Roman"/>
          <w:sz w:val="24"/>
          <w:szCs w:val="24"/>
          <w:lang w:val="kk-KZ"/>
        </w:rPr>
        <w:t>WorldSkills қозғалысына және басқа да инновациялық жобаларға қатысу.</w:t>
      </w:r>
    </w:p>
    <w:p w:rsidR="008315B4" w:rsidRPr="008315B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008C2A90" w:rsidRPr="008C2A90">
        <w:rPr>
          <w:rFonts w:ascii="Times New Roman" w:hAnsi="Times New Roman" w:cs="Times New Roman"/>
          <w:sz w:val="24"/>
          <w:szCs w:val="24"/>
          <w:lang w:val="kk-KZ"/>
        </w:rPr>
        <w:t xml:space="preserve">.  </w:t>
      </w:r>
      <w:r w:rsidR="008315B4" w:rsidRPr="008315B4">
        <w:rPr>
          <w:rFonts w:ascii="Times New Roman" w:hAnsi="Times New Roman" w:cs="Times New Roman"/>
          <w:sz w:val="24"/>
          <w:szCs w:val="24"/>
          <w:lang w:val="kk-KZ"/>
        </w:rPr>
        <w:t xml:space="preserve">Үздік базаны </w:t>
      </w:r>
      <w:r w:rsidR="0001350B">
        <w:rPr>
          <w:rFonts w:ascii="Times New Roman" w:hAnsi="Times New Roman" w:cs="Times New Roman"/>
          <w:sz w:val="24"/>
          <w:szCs w:val="24"/>
          <w:lang w:val="kk-KZ"/>
        </w:rPr>
        <w:t>анықтау</w:t>
      </w:r>
      <w:r w:rsidR="008315B4" w:rsidRPr="008315B4">
        <w:rPr>
          <w:rFonts w:ascii="Times New Roman" w:hAnsi="Times New Roman" w:cs="Times New Roman"/>
          <w:sz w:val="24"/>
          <w:szCs w:val="24"/>
          <w:lang w:val="kk-KZ"/>
        </w:rPr>
        <w:t xml:space="preserve"> және номинациялар беру жөніндегі конкурстық комиссияның отырыстары, егер ол құрамының кемінде үштен </w:t>
      </w:r>
      <w:r w:rsidR="0001350B">
        <w:rPr>
          <w:rFonts w:ascii="Times New Roman" w:hAnsi="Times New Roman" w:cs="Times New Roman"/>
          <w:sz w:val="24"/>
          <w:szCs w:val="24"/>
          <w:lang w:val="kk-KZ"/>
        </w:rPr>
        <w:t xml:space="preserve">аса </w:t>
      </w:r>
      <w:r w:rsidR="008315B4" w:rsidRPr="008315B4">
        <w:rPr>
          <w:rFonts w:ascii="Times New Roman" w:hAnsi="Times New Roman" w:cs="Times New Roman"/>
          <w:sz w:val="24"/>
          <w:szCs w:val="24"/>
          <w:lang w:val="kk-KZ"/>
        </w:rPr>
        <w:t>екісі қатысса, заңды деп есептеледі.</w:t>
      </w:r>
    </w:p>
    <w:p w:rsidR="008315B4" w:rsidRPr="008315B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008C2A90" w:rsidRPr="008C2A90">
        <w:rPr>
          <w:rFonts w:ascii="Times New Roman" w:hAnsi="Times New Roman" w:cs="Times New Roman"/>
          <w:sz w:val="24"/>
          <w:szCs w:val="24"/>
          <w:lang w:val="kk-KZ"/>
        </w:rPr>
        <w:t xml:space="preserve">  </w:t>
      </w:r>
      <w:r w:rsidR="008315B4" w:rsidRPr="008315B4">
        <w:rPr>
          <w:rFonts w:ascii="Times New Roman" w:hAnsi="Times New Roman" w:cs="Times New Roman"/>
          <w:sz w:val="24"/>
          <w:szCs w:val="24"/>
          <w:lang w:val="kk-KZ"/>
        </w:rPr>
        <w:t xml:space="preserve">Дауыс беру нәтижелері Комиссия мүшелерінің көпшілік дауысымен </w:t>
      </w:r>
      <w:r w:rsidR="0001350B">
        <w:rPr>
          <w:rFonts w:ascii="Times New Roman" w:hAnsi="Times New Roman" w:cs="Times New Roman"/>
          <w:sz w:val="24"/>
          <w:szCs w:val="24"/>
          <w:lang w:val="kk-KZ"/>
        </w:rPr>
        <w:t>анықталады</w:t>
      </w:r>
      <w:r w:rsidR="008315B4" w:rsidRPr="008315B4">
        <w:rPr>
          <w:rFonts w:ascii="Times New Roman" w:hAnsi="Times New Roman" w:cs="Times New Roman"/>
          <w:sz w:val="24"/>
          <w:szCs w:val="24"/>
          <w:lang w:val="kk-KZ"/>
        </w:rPr>
        <w:t>. Комиссия мүшелерінің дауыстары тең болған кезде төрағаның дауысы шешуші болып табылады.</w:t>
      </w:r>
    </w:p>
    <w:p w:rsidR="008315B4"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16</w:t>
      </w:r>
      <w:r w:rsidR="008C2A90" w:rsidRPr="008C2A90">
        <w:rPr>
          <w:rFonts w:ascii="Times New Roman" w:hAnsi="Times New Roman" w:cs="Times New Roman"/>
          <w:sz w:val="24"/>
          <w:szCs w:val="24"/>
          <w:lang w:val="kk-KZ"/>
        </w:rPr>
        <w:t xml:space="preserve">.  </w:t>
      </w:r>
      <w:r w:rsidR="008315B4" w:rsidRPr="008315B4">
        <w:rPr>
          <w:rFonts w:ascii="Times New Roman" w:hAnsi="Times New Roman" w:cs="Times New Roman"/>
          <w:sz w:val="24"/>
          <w:szCs w:val="24"/>
          <w:lang w:val="kk-KZ"/>
        </w:rPr>
        <w:t>Конкурсқа қатысу үшін практика базалары конкурстық комиссияға келесі құжаттарды тапсырады:</w:t>
      </w:r>
    </w:p>
    <w:p w:rsidR="0001350B" w:rsidRPr="0001350B" w:rsidRDefault="0001350B" w:rsidP="00741DF5">
      <w:pPr>
        <w:pStyle w:val="a3"/>
        <w:numPr>
          <w:ilvl w:val="0"/>
          <w:numId w:val="8"/>
        </w:numPr>
        <w:spacing w:after="0" w:line="240" w:lineRule="auto"/>
        <w:ind w:left="1276" w:hanging="283"/>
        <w:jc w:val="both"/>
        <w:rPr>
          <w:rFonts w:ascii="Times New Roman" w:hAnsi="Times New Roman" w:cs="Times New Roman"/>
          <w:sz w:val="24"/>
          <w:szCs w:val="24"/>
          <w:lang w:val="kk-KZ"/>
        </w:rPr>
      </w:pPr>
      <w:r w:rsidRPr="0001350B">
        <w:rPr>
          <w:rFonts w:ascii="Times New Roman" w:hAnsi="Times New Roman" w:cs="Times New Roman"/>
          <w:sz w:val="24"/>
          <w:szCs w:val="24"/>
          <w:lang w:val="kk-KZ"/>
        </w:rPr>
        <w:t>конкурсқа қатысу</w:t>
      </w:r>
      <w:r>
        <w:rPr>
          <w:rFonts w:ascii="Times New Roman" w:hAnsi="Times New Roman" w:cs="Times New Roman"/>
          <w:sz w:val="24"/>
          <w:szCs w:val="24"/>
          <w:lang w:val="kk-KZ"/>
        </w:rPr>
        <w:t xml:space="preserve"> үшін ө</w:t>
      </w:r>
      <w:r w:rsidRPr="0001350B">
        <w:rPr>
          <w:rFonts w:ascii="Times New Roman" w:hAnsi="Times New Roman" w:cs="Times New Roman"/>
          <w:sz w:val="24"/>
          <w:szCs w:val="24"/>
          <w:lang w:val="kk-KZ"/>
        </w:rPr>
        <w:t>тінім</w:t>
      </w:r>
      <w:r>
        <w:rPr>
          <w:rFonts w:ascii="Times New Roman" w:hAnsi="Times New Roman" w:cs="Times New Roman"/>
          <w:sz w:val="24"/>
          <w:szCs w:val="24"/>
          <w:lang w:val="kk-KZ"/>
        </w:rPr>
        <w:t xml:space="preserve">дер КДМО-ның </w:t>
      </w:r>
      <w:r w:rsidR="00223CF0">
        <w:fldChar w:fldCharType="begin"/>
      </w:r>
      <w:r w:rsidR="00223CF0" w:rsidRPr="00037BA8">
        <w:rPr>
          <w:lang w:val="kk-KZ"/>
        </w:rPr>
        <w:instrText xml:space="preserve"> HYPERLINK "mailto:pdccenter_2019@inbox.ru" </w:instrText>
      </w:r>
      <w:r w:rsidR="00223CF0">
        <w:fldChar w:fldCharType="separate"/>
      </w:r>
      <w:r w:rsidRPr="00E062CC">
        <w:rPr>
          <w:rStyle w:val="a4"/>
          <w:rFonts w:ascii="Times New Roman" w:hAnsi="Times New Roman" w:cs="Times New Roman"/>
          <w:sz w:val="24"/>
          <w:szCs w:val="24"/>
          <w:lang w:val="kk-KZ"/>
        </w:rPr>
        <w:t>pdccenter_2019@inbox.ru</w:t>
      </w:r>
      <w:r w:rsidR="00223CF0">
        <w:rPr>
          <w:rStyle w:val="a4"/>
          <w:rFonts w:ascii="Times New Roman" w:hAnsi="Times New Roman" w:cs="Times New Roman"/>
          <w:sz w:val="24"/>
          <w:szCs w:val="24"/>
          <w:lang w:val="kk-KZ"/>
        </w:rPr>
        <w:fldChar w:fldCharType="end"/>
      </w:r>
      <w:r>
        <w:rPr>
          <w:rFonts w:ascii="Times New Roman" w:hAnsi="Times New Roman" w:cs="Times New Roman"/>
          <w:sz w:val="24"/>
          <w:szCs w:val="24"/>
          <w:lang w:val="kk-KZ"/>
        </w:rPr>
        <w:t xml:space="preserve"> </w:t>
      </w:r>
      <w:r w:rsidRPr="0001350B">
        <w:rPr>
          <w:rFonts w:ascii="Times New Roman" w:hAnsi="Times New Roman" w:cs="Times New Roman"/>
          <w:sz w:val="24"/>
          <w:szCs w:val="24"/>
          <w:lang w:val="kk-KZ"/>
        </w:rPr>
        <w:t xml:space="preserve">электрондық </w:t>
      </w:r>
      <w:r>
        <w:rPr>
          <w:rFonts w:ascii="Times New Roman" w:hAnsi="Times New Roman" w:cs="Times New Roman"/>
          <w:sz w:val="24"/>
          <w:szCs w:val="24"/>
          <w:lang w:val="kk-KZ"/>
        </w:rPr>
        <w:t>поштасына</w:t>
      </w:r>
      <w:r w:rsidRPr="0001350B">
        <w:rPr>
          <w:rFonts w:ascii="Times New Roman" w:hAnsi="Times New Roman" w:cs="Times New Roman"/>
          <w:sz w:val="24"/>
          <w:szCs w:val="24"/>
          <w:lang w:val="kk-KZ"/>
        </w:rPr>
        <w:t xml:space="preserve"> 15 сәуірге дейін </w:t>
      </w:r>
      <w:r>
        <w:rPr>
          <w:rFonts w:ascii="Times New Roman" w:hAnsi="Times New Roman" w:cs="Times New Roman"/>
          <w:sz w:val="24"/>
          <w:szCs w:val="24"/>
          <w:lang w:val="kk-KZ"/>
        </w:rPr>
        <w:t>жіберіле</w:t>
      </w:r>
      <w:r w:rsidRPr="0001350B">
        <w:rPr>
          <w:rFonts w:ascii="Times New Roman" w:hAnsi="Times New Roman" w:cs="Times New Roman"/>
          <w:sz w:val="24"/>
          <w:szCs w:val="24"/>
          <w:lang w:val="kk-KZ"/>
        </w:rPr>
        <w:t>ді;</w:t>
      </w:r>
    </w:p>
    <w:p w:rsidR="0001350B" w:rsidRDefault="0001350B" w:rsidP="00741DF5">
      <w:pPr>
        <w:pStyle w:val="a3"/>
        <w:numPr>
          <w:ilvl w:val="0"/>
          <w:numId w:val="8"/>
        </w:numPr>
        <w:spacing w:after="0" w:line="240" w:lineRule="auto"/>
        <w:ind w:left="1276" w:hanging="283"/>
        <w:jc w:val="both"/>
        <w:rPr>
          <w:rFonts w:ascii="Times New Roman" w:hAnsi="Times New Roman" w:cs="Times New Roman"/>
          <w:sz w:val="24"/>
          <w:szCs w:val="24"/>
          <w:lang w:val="kk-KZ"/>
        </w:rPr>
      </w:pPr>
      <w:r w:rsidRPr="0001350B">
        <w:rPr>
          <w:rFonts w:ascii="Times New Roman" w:hAnsi="Times New Roman" w:cs="Times New Roman"/>
          <w:sz w:val="24"/>
          <w:szCs w:val="24"/>
          <w:lang w:val="kk-KZ"/>
        </w:rPr>
        <w:t xml:space="preserve">осы </w:t>
      </w:r>
      <w:r>
        <w:rPr>
          <w:rFonts w:ascii="Times New Roman" w:hAnsi="Times New Roman" w:cs="Times New Roman"/>
          <w:sz w:val="24"/>
          <w:szCs w:val="24"/>
          <w:lang w:val="kk-KZ"/>
        </w:rPr>
        <w:t>Ереженің</w:t>
      </w:r>
      <w:r w:rsidRPr="0001350B">
        <w:rPr>
          <w:rFonts w:ascii="Times New Roman" w:hAnsi="Times New Roman" w:cs="Times New Roman"/>
          <w:sz w:val="24"/>
          <w:szCs w:val="24"/>
          <w:lang w:val="kk-KZ"/>
        </w:rPr>
        <w:t xml:space="preserve"> 1</w:t>
      </w:r>
      <w:r w:rsidR="00037BA8">
        <w:rPr>
          <w:rFonts w:ascii="Times New Roman" w:hAnsi="Times New Roman" w:cs="Times New Roman"/>
          <w:sz w:val="24"/>
          <w:szCs w:val="24"/>
          <w:lang w:val="kk-KZ"/>
        </w:rPr>
        <w:t>3</w:t>
      </w:r>
      <w:r w:rsidRPr="0001350B">
        <w:rPr>
          <w:rFonts w:ascii="Times New Roman" w:hAnsi="Times New Roman" w:cs="Times New Roman"/>
          <w:sz w:val="24"/>
          <w:szCs w:val="24"/>
          <w:lang w:val="kk-KZ"/>
        </w:rPr>
        <w:t xml:space="preserve">-тармағында көрсетілген критерийлерге сәйкес тиісті материалдар </w:t>
      </w:r>
      <w:r>
        <w:rPr>
          <w:rFonts w:ascii="Times New Roman" w:hAnsi="Times New Roman" w:cs="Times New Roman"/>
          <w:sz w:val="24"/>
          <w:szCs w:val="24"/>
          <w:lang w:val="kk-KZ"/>
        </w:rPr>
        <w:t>КДМО-ға</w:t>
      </w:r>
      <w:r w:rsidRPr="0001350B">
        <w:rPr>
          <w:rFonts w:ascii="Times New Roman" w:hAnsi="Times New Roman" w:cs="Times New Roman"/>
          <w:sz w:val="24"/>
          <w:szCs w:val="24"/>
          <w:lang w:val="kk-KZ"/>
        </w:rPr>
        <w:t xml:space="preserve"> (М.Арын атындағы оқу </w:t>
      </w:r>
      <w:r w:rsidR="008C2A90">
        <w:rPr>
          <w:rFonts w:ascii="Times New Roman" w:hAnsi="Times New Roman" w:cs="Times New Roman"/>
          <w:sz w:val="24"/>
          <w:szCs w:val="24"/>
          <w:lang w:val="kk-KZ"/>
        </w:rPr>
        <w:t xml:space="preserve">ғимараты </w:t>
      </w:r>
      <w:r w:rsidRPr="0001350B">
        <w:rPr>
          <w:rFonts w:ascii="Times New Roman" w:hAnsi="Times New Roman" w:cs="Times New Roman"/>
          <w:sz w:val="24"/>
          <w:szCs w:val="24"/>
          <w:lang w:val="kk-KZ"/>
        </w:rPr>
        <w:t>(</w:t>
      </w:r>
      <w:r>
        <w:rPr>
          <w:rFonts w:ascii="Times New Roman" w:hAnsi="Times New Roman" w:cs="Times New Roman"/>
          <w:sz w:val="24"/>
          <w:szCs w:val="24"/>
          <w:lang w:val="kk-KZ"/>
        </w:rPr>
        <w:t>б</w:t>
      </w:r>
      <w:r w:rsidRPr="0001350B">
        <w:rPr>
          <w:rFonts w:ascii="Times New Roman" w:hAnsi="Times New Roman" w:cs="Times New Roman"/>
          <w:sz w:val="24"/>
          <w:szCs w:val="24"/>
          <w:lang w:val="kk-KZ"/>
        </w:rPr>
        <w:t xml:space="preserve">ас </w:t>
      </w:r>
      <w:r>
        <w:rPr>
          <w:rFonts w:ascii="Times New Roman" w:hAnsi="Times New Roman" w:cs="Times New Roman"/>
          <w:sz w:val="24"/>
          <w:szCs w:val="24"/>
          <w:lang w:val="kk-KZ"/>
        </w:rPr>
        <w:t>ғимарат), Ә.</w:t>
      </w:r>
      <w:r w:rsidRPr="0001350B">
        <w:rPr>
          <w:rFonts w:ascii="Times New Roman" w:hAnsi="Times New Roman" w:cs="Times New Roman"/>
          <w:sz w:val="24"/>
          <w:szCs w:val="24"/>
          <w:lang w:val="kk-KZ"/>
        </w:rPr>
        <w:t>Молдағұлова даңғылы, 34, 242-кабинет) тапсырылады.</w:t>
      </w:r>
    </w:p>
    <w:p w:rsidR="0001350B" w:rsidRPr="0001350B" w:rsidRDefault="0001350B" w:rsidP="00741DF5">
      <w:pPr>
        <w:spacing w:after="0" w:line="240" w:lineRule="auto"/>
        <w:ind w:firstLine="567"/>
        <w:jc w:val="both"/>
        <w:rPr>
          <w:rFonts w:ascii="Times New Roman" w:hAnsi="Times New Roman" w:cs="Times New Roman"/>
          <w:sz w:val="24"/>
          <w:szCs w:val="24"/>
          <w:lang w:val="kk-KZ"/>
        </w:rPr>
      </w:pPr>
      <w:r w:rsidRPr="008C2D1C">
        <w:rPr>
          <w:rFonts w:ascii="Times New Roman" w:hAnsi="Times New Roman" w:cs="Times New Roman"/>
          <w:sz w:val="24"/>
          <w:szCs w:val="24"/>
          <w:u w:val="single"/>
          <w:lang w:val="kk-KZ"/>
        </w:rPr>
        <w:t>Материалдардың қағаз мұқабасы 1</w:t>
      </w:r>
      <w:r w:rsidR="008C2D1C">
        <w:rPr>
          <w:rFonts w:ascii="Times New Roman" w:hAnsi="Times New Roman" w:cs="Times New Roman"/>
          <w:sz w:val="24"/>
          <w:szCs w:val="24"/>
          <w:u w:val="single"/>
          <w:lang w:val="kk-KZ"/>
        </w:rPr>
        <w:t>3</w:t>
      </w:r>
      <w:r w:rsidRPr="008C2D1C">
        <w:rPr>
          <w:rFonts w:ascii="Times New Roman" w:hAnsi="Times New Roman" w:cs="Times New Roman"/>
          <w:sz w:val="24"/>
          <w:szCs w:val="24"/>
          <w:u w:val="single"/>
          <w:lang w:val="kk-KZ"/>
        </w:rPr>
        <w:t>-тармақта көрсетілген критерийлер бойынша жұмасақ папкаға жарияланған басылымдарға сілтеме жасай отырып немесе құжаттарды растайтын көшірмелері бар есептер түрінде жиналып</w:t>
      </w:r>
      <w:r w:rsidRPr="0001350B">
        <w:rPr>
          <w:rFonts w:ascii="Times New Roman" w:hAnsi="Times New Roman" w:cs="Times New Roman"/>
          <w:sz w:val="24"/>
          <w:szCs w:val="24"/>
          <w:lang w:val="kk-KZ"/>
        </w:rPr>
        <w:t xml:space="preserve">, </w:t>
      </w:r>
      <w:r w:rsidRPr="0001350B">
        <w:rPr>
          <w:rFonts w:ascii="Times New Roman" w:hAnsi="Times New Roman" w:cs="Times New Roman"/>
          <w:b/>
          <w:sz w:val="24"/>
          <w:szCs w:val="24"/>
          <w:lang w:val="kk-KZ"/>
        </w:rPr>
        <w:t>15 сәуірге</w:t>
      </w:r>
      <w:r w:rsidRPr="0001350B">
        <w:rPr>
          <w:rFonts w:ascii="Times New Roman" w:hAnsi="Times New Roman" w:cs="Times New Roman"/>
          <w:sz w:val="24"/>
          <w:szCs w:val="24"/>
          <w:lang w:val="kk-KZ"/>
        </w:rPr>
        <w:t xml:space="preserve"> дейін тапсырылады. Әр кафедрадан 5-ке дейін практика базалары ұсынылуы мүмкін.</w:t>
      </w:r>
    </w:p>
    <w:p w:rsidR="0001350B" w:rsidRDefault="0001350B" w:rsidP="00741DF5">
      <w:pPr>
        <w:spacing w:after="0" w:line="240" w:lineRule="auto"/>
        <w:ind w:firstLine="567"/>
        <w:jc w:val="both"/>
        <w:rPr>
          <w:rFonts w:ascii="Times New Roman" w:hAnsi="Times New Roman" w:cs="Times New Roman"/>
          <w:sz w:val="24"/>
          <w:szCs w:val="24"/>
          <w:lang w:val="kk-KZ"/>
        </w:rPr>
      </w:pPr>
      <w:r w:rsidRPr="0001350B">
        <w:rPr>
          <w:rFonts w:ascii="Times New Roman" w:hAnsi="Times New Roman" w:cs="Times New Roman"/>
          <w:sz w:val="24"/>
          <w:szCs w:val="24"/>
          <w:lang w:val="kk-KZ"/>
        </w:rPr>
        <w:t xml:space="preserve">Өтінім </w:t>
      </w:r>
      <w:r>
        <w:rPr>
          <w:rFonts w:ascii="Times New Roman" w:hAnsi="Times New Roman" w:cs="Times New Roman"/>
          <w:sz w:val="24"/>
          <w:szCs w:val="24"/>
          <w:lang w:val="kk-KZ"/>
        </w:rPr>
        <w:t>үлгісі</w:t>
      </w:r>
      <w:r w:rsidRPr="0001350B">
        <w:rPr>
          <w:rFonts w:ascii="Times New Roman" w:hAnsi="Times New Roman" w:cs="Times New Roman"/>
          <w:sz w:val="24"/>
          <w:szCs w:val="24"/>
          <w:lang w:val="kk-KZ"/>
        </w:rPr>
        <w:t xml:space="preserve"> 2-қосымшада.</w:t>
      </w:r>
    </w:p>
    <w:p w:rsidR="0001350B" w:rsidRDefault="0001350B" w:rsidP="00741DF5">
      <w:pPr>
        <w:spacing w:after="0" w:line="240" w:lineRule="auto"/>
        <w:ind w:firstLine="567"/>
        <w:jc w:val="both"/>
        <w:rPr>
          <w:rFonts w:ascii="Times New Roman" w:hAnsi="Times New Roman" w:cs="Times New Roman"/>
          <w:sz w:val="24"/>
          <w:szCs w:val="24"/>
          <w:lang w:val="kk-KZ"/>
        </w:rPr>
      </w:pPr>
    </w:p>
    <w:p w:rsidR="0001350B" w:rsidRPr="00037BA8" w:rsidRDefault="0001350B" w:rsidP="00741DF5">
      <w:pPr>
        <w:spacing w:after="0" w:line="240" w:lineRule="auto"/>
        <w:ind w:firstLine="567"/>
        <w:jc w:val="both"/>
        <w:rPr>
          <w:rFonts w:ascii="Times New Roman" w:hAnsi="Times New Roman" w:cs="Times New Roman"/>
          <w:b/>
          <w:sz w:val="24"/>
          <w:szCs w:val="24"/>
          <w:lang w:val="kk-KZ"/>
        </w:rPr>
      </w:pPr>
      <w:r w:rsidRPr="00037BA8">
        <w:rPr>
          <w:rFonts w:ascii="Times New Roman" w:hAnsi="Times New Roman" w:cs="Times New Roman"/>
          <w:b/>
          <w:sz w:val="24"/>
          <w:szCs w:val="24"/>
          <w:lang w:val="kk-KZ"/>
        </w:rPr>
        <w:t>3. «КӘСІБИ ТӘЖІРИБЕНІҢ ҮЗДІК БАЗАСЫ – CREATING THE FUTURE»</w:t>
      </w:r>
      <w:r w:rsidR="00C846CC" w:rsidRPr="00037BA8">
        <w:rPr>
          <w:rFonts w:ascii="Times New Roman" w:hAnsi="Times New Roman" w:cs="Times New Roman"/>
          <w:b/>
          <w:sz w:val="24"/>
          <w:szCs w:val="24"/>
          <w:lang w:val="kk-KZ"/>
        </w:rPr>
        <w:t xml:space="preserve"> БАЙҚАУЫН ӨТКІЗУ КЕЗЕҢДЕРІ</w:t>
      </w:r>
    </w:p>
    <w:p w:rsidR="0001350B" w:rsidRPr="0001350B"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0001350B" w:rsidRPr="0001350B">
        <w:rPr>
          <w:rFonts w:ascii="Times New Roman" w:hAnsi="Times New Roman" w:cs="Times New Roman"/>
          <w:sz w:val="24"/>
          <w:szCs w:val="24"/>
          <w:lang w:val="kk-KZ"/>
        </w:rPr>
        <w:t>. Байқауды өткізу кезеңдері:</w:t>
      </w:r>
    </w:p>
    <w:p w:rsidR="0001350B" w:rsidRPr="00C846CC" w:rsidRDefault="0001350B" w:rsidP="00741DF5">
      <w:pPr>
        <w:pStyle w:val="a3"/>
        <w:numPr>
          <w:ilvl w:val="0"/>
          <w:numId w:val="5"/>
        </w:numPr>
        <w:spacing w:after="0" w:line="240" w:lineRule="auto"/>
        <w:ind w:left="1134" w:hanging="283"/>
        <w:jc w:val="both"/>
        <w:rPr>
          <w:rFonts w:ascii="Times New Roman" w:hAnsi="Times New Roman" w:cs="Times New Roman"/>
          <w:sz w:val="24"/>
          <w:szCs w:val="24"/>
          <w:lang w:val="kk-KZ"/>
        </w:rPr>
      </w:pPr>
      <w:r w:rsidRPr="00C846CC">
        <w:rPr>
          <w:rFonts w:ascii="Times New Roman" w:hAnsi="Times New Roman" w:cs="Times New Roman"/>
          <w:sz w:val="24"/>
          <w:szCs w:val="24"/>
          <w:lang w:val="kk-KZ"/>
        </w:rPr>
        <w:t>1-кезең: құжаттарды факультеттерде құрылған комиссия қарайды (комиссия 15 сәуірден кейін жұмысын бастайды);</w:t>
      </w:r>
    </w:p>
    <w:p w:rsidR="0001350B" w:rsidRPr="00C846CC" w:rsidRDefault="0001350B" w:rsidP="00741DF5">
      <w:pPr>
        <w:pStyle w:val="a3"/>
        <w:numPr>
          <w:ilvl w:val="0"/>
          <w:numId w:val="5"/>
        </w:numPr>
        <w:spacing w:after="0" w:line="240" w:lineRule="auto"/>
        <w:ind w:left="1134" w:hanging="283"/>
        <w:jc w:val="both"/>
        <w:rPr>
          <w:rFonts w:ascii="Times New Roman" w:hAnsi="Times New Roman" w:cs="Times New Roman"/>
          <w:sz w:val="24"/>
          <w:szCs w:val="24"/>
          <w:lang w:val="kk-KZ"/>
        </w:rPr>
      </w:pPr>
      <w:r w:rsidRPr="00C846CC">
        <w:rPr>
          <w:rFonts w:ascii="Times New Roman" w:hAnsi="Times New Roman" w:cs="Times New Roman"/>
          <w:sz w:val="24"/>
          <w:szCs w:val="24"/>
          <w:lang w:val="kk-KZ"/>
        </w:rPr>
        <w:t>2-кезең: университет бойынша комиссия жұмысы (23 сәуірден бастап жұмыс істей бастайды);</w:t>
      </w:r>
    </w:p>
    <w:p w:rsidR="0001350B" w:rsidRDefault="0001350B" w:rsidP="00741DF5">
      <w:pPr>
        <w:pStyle w:val="a3"/>
        <w:numPr>
          <w:ilvl w:val="0"/>
          <w:numId w:val="5"/>
        </w:numPr>
        <w:spacing w:after="0" w:line="240" w:lineRule="auto"/>
        <w:ind w:left="1134" w:hanging="283"/>
        <w:jc w:val="both"/>
        <w:rPr>
          <w:rFonts w:ascii="Times New Roman" w:hAnsi="Times New Roman" w:cs="Times New Roman"/>
          <w:sz w:val="24"/>
          <w:szCs w:val="24"/>
          <w:lang w:val="kk-KZ"/>
        </w:rPr>
      </w:pPr>
      <w:r w:rsidRPr="00C846CC">
        <w:rPr>
          <w:rFonts w:ascii="Times New Roman" w:hAnsi="Times New Roman" w:cs="Times New Roman"/>
          <w:sz w:val="24"/>
          <w:szCs w:val="24"/>
          <w:lang w:val="kk-KZ"/>
        </w:rPr>
        <w:t xml:space="preserve">3-кезең: жеңімпаздарды </w:t>
      </w:r>
      <w:r w:rsidR="00C846CC">
        <w:rPr>
          <w:rFonts w:ascii="Times New Roman" w:hAnsi="Times New Roman" w:cs="Times New Roman"/>
          <w:sz w:val="24"/>
          <w:szCs w:val="24"/>
          <w:lang w:val="kk-KZ"/>
        </w:rPr>
        <w:t>К</w:t>
      </w:r>
      <w:r w:rsidRPr="00C846CC">
        <w:rPr>
          <w:rFonts w:ascii="Times New Roman" w:hAnsi="Times New Roman" w:cs="Times New Roman"/>
          <w:sz w:val="24"/>
          <w:szCs w:val="24"/>
          <w:lang w:val="kk-KZ"/>
        </w:rPr>
        <w:t xml:space="preserve">убок және дипломдармен салтанатты түрде </w:t>
      </w:r>
      <w:r w:rsidR="00C846CC">
        <w:rPr>
          <w:rFonts w:ascii="Times New Roman" w:hAnsi="Times New Roman" w:cs="Times New Roman"/>
          <w:sz w:val="24"/>
          <w:szCs w:val="24"/>
          <w:lang w:val="kk-KZ"/>
        </w:rPr>
        <w:t>марапаттау</w:t>
      </w:r>
      <w:r w:rsidRPr="00C846CC">
        <w:rPr>
          <w:rFonts w:ascii="Times New Roman" w:hAnsi="Times New Roman" w:cs="Times New Roman"/>
          <w:sz w:val="24"/>
          <w:szCs w:val="24"/>
          <w:lang w:val="kk-KZ"/>
        </w:rPr>
        <w:t xml:space="preserve"> (25 сәуірден </w:t>
      </w:r>
      <w:r w:rsidR="00C846CC">
        <w:rPr>
          <w:rFonts w:ascii="Times New Roman" w:hAnsi="Times New Roman" w:cs="Times New Roman"/>
          <w:sz w:val="24"/>
          <w:szCs w:val="24"/>
          <w:lang w:val="kk-KZ"/>
        </w:rPr>
        <w:t>кейін</w:t>
      </w:r>
      <w:r w:rsidRPr="00C846CC">
        <w:rPr>
          <w:rFonts w:ascii="Times New Roman" w:hAnsi="Times New Roman" w:cs="Times New Roman"/>
          <w:sz w:val="24"/>
          <w:szCs w:val="24"/>
          <w:lang w:val="kk-KZ"/>
        </w:rPr>
        <w:t>).</w:t>
      </w:r>
    </w:p>
    <w:p w:rsidR="00C846CC" w:rsidRP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00C846CC" w:rsidRPr="00C846CC">
        <w:rPr>
          <w:rFonts w:ascii="Times New Roman" w:hAnsi="Times New Roman" w:cs="Times New Roman"/>
          <w:sz w:val="24"/>
          <w:szCs w:val="24"/>
          <w:lang w:val="kk-KZ"/>
        </w:rPr>
        <w:t xml:space="preserve"> Конкурстық комиссия</w:t>
      </w:r>
      <w:r w:rsidR="00D0120B">
        <w:rPr>
          <w:rFonts w:ascii="Times New Roman" w:hAnsi="Times New Roman" w:cs="Times New Roman"/>
          <w:sz w:val="24"/>
          <w:szCs w:val="24"/>
          <w:lang w:val="kk-KZ"/>
        </w:rPr>
        <w:t>ға б</w:t>
      </w:r>
      <w:r w:rsidR="00D0120B" w:rsidRPr="00C846CC">
        <w:rPr>
          <w:rFonts w:ascii="Times New Roman" w:hAnsi="Times New Roman" w:cs="Times New Roman"/>
          <w:sz w:val="24"/>
          <w:szCs w:val="24"/>
          <w:lang w:val="kk-KZ"/>
        </w:rPr>
        <w:t xml:space="preserve">елгіленген мерзімінде </w:t>
      </w:r>
      <w:r w:rsidR="004D6D81">
        <w:rPr>
          <w:rFonts w:ascii="Times New Roman" w:hAnsi="Times New Roman" w:cs="Times New Roman"/>
          <w:sz w:val="24"/>
          <w:szCs w:val="24"/>
          <w:lang w:val="kk-KZ"/>
        </w:rPr>
        <w:t xml:space="preserve">келіп түскен жіне </w:t>
      </w:r>
      <w:r w:rsidR="00D0120B">
        <w:rPr>
          <w:rFonts w:ascii="Times New Roman" w:hAnsi="Times New Roman" w:cs="Times New Roman"/>
          <w:sz w:val="24"/>
          <w:szCs w:val="24"/>
          <w:lang w:val="kk-KZ"/>
        </w:rPr>
        <w:t>«К</w:t>
      </w:r>
      <w:r w:rsidR="00D0120B" w:rsidRPr="00C846CC">
        <w:rPr>
          <w:rFonts w:ascii="Times New Roman" w:hAnsi="Times New Roman" w:cs="Times New Roman"/>
          <w:sz w:val="24"/>
          <w:szCs w:val="24"/>
          <w:lang w:val="kk-KZ"/>
        </w:rPr>
        <w:t>әсіптік практиканың үздік базасы – Creating the future</w:t>
      </w:r>
      <w:r w:rsidR="00D0120B">
        <w:rPr>
          <w:rFonts w:ascii="Times New Roman" w:hAnsi="Times New Roman" w:cs="Times New Roman"/>
          <w:sz w:val="24"/>
          <w:szCs w:val="24"/>
          <w:lang w:val="kk-KZ"/>
        </w:rPr>
        <w:t xml:space="preserve">» </w:t>
      </w:r>
      <w:r w:rsidR="00D0120B" w:rsidRPr="00C846CC">
        <w:rPr>
          <w:rFonts w:ascii="Times New Roman" w:hAnsi="Times New Roman" w:cs="Times New Roman"/>
          <w:sz w:val="24"/>
          <w:szCs w:val="24"/>
          <w:lang w:val="kk-KZ"/>
        </w:rPr>
        <w:t>белгісі бар</w:t>
      </w:r>
      <w:r w:rsidR="004D6D81">
        <w:rPr>
          <w:rFonts w:ascii="Times New Roman" w:hAnsi="Times New Roman" w:cs="Times New Roman"/>
          <w:sz w:val="24"/>
          <w:szCs w:val="24"/>
          <w:lang w:val="kk-KZ"/>
        </w:rPr>
        <w:t>,</w:t>
      </w:r>
      <w:r w:rsidR="00D0120B" w:rsidRPr="00C846CC">
        <w:rPr>
          <w:rFonts w:ascii="Times New Roman" w:hAnsi="Times New Roman" w:cs="Times New Roman"/>
          <w:sz w:val="24"/>
          <w:szCs w:val="24"/>
          <w:lang w:val="kk-KZ"/>
        </w:rPr>
        <w:t xml:space="preserve"> конверт</w:t>
      </w:r>
      <w:r w:rsidR="00D0120B">
        <w:rPr>
          <w:rFonts w:ascii="Times New Roman" w:hAnsi="Times New Roman" w:cs="Times New Roman"/>
          <w:sz w:val="24"/>
          <w:szCs w:val="24"/>
          <w:lang w:val="kk-KZ"/>
        </w:rPr>
        <w:t xml:space="preserve">ке салынған </w:t>
      </w:r>
      <w:r w:rsidR="00C846CC" w:rsidRPr="00C846CC">
        <w:rPr>
          <w:rFonts w:ascii="Times New Roman" w:hAnsi="Times New Roman" w:cs="Times New Roman"/>
          <w:sz w:val="24"/>
          <w:szCs w:val="24"/>
          <w:lang w:val="kk-KZ"/>
        </w:rPr>
        <w:t>құжаттар қабылданады.</w:t>
      </w:r>
    </w:p>
    <w:p w:rsidR="00C846CC" w:rsidRP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00714BB9">
        <w:rPr>
          <w:rFonts w:ascii="Times New Roman" w:hAnsi="Times New Roman" w:cs="Times New Roman"/>
          <w:sz w:val="24"/>
          <w:szCs w:val="24"/>
          <w:lang w:val="kk-KZ"/>
        </w:rPr>
        <w:t>.</w:t>
      </w:r>
      <w:r w:rsidR="00C846CC" w:rsidRPr="00C846CC">
        <w:rPr>
          <w:rFonts w:ascii="Times New Roman" w:hAnsi="Times New Roman" w:cs="Times New Roman"/>
          <w:sz w:val="24"/>
          <w:szCs w:val="24"/>
          <w:lang w:val="kk-KZ"/>
        </w:rPr>
        <w:t xml:space="preserve"> Құжаттарды қабылдаудың белгіленген мерзімінен кеш ұсынған практика базалары конкурсқа қатысуға жіберілмейді.</w:t>
      </w:r>
    </w:p>
    <w:p w:rsidR="00C846CC" w:rsidRP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20</w:t>
      </w:r>
      <w:r w:rsidR="00714BB9">
        <w:rPr>
          <w:rFonts w:ascii="Times New Roman" w:hAnsi="Times New Roman" w:cs="Times New Roman"/>
          <w:sz w:val="24"/>
          <w:szCs w:val="24"/>
          <w:lang w:val="kk-KZ"/>
        </w:rPr>
        <w:t>.</w:t>
      </w:r>
      <w:r w:rsidR="00C846CC" w:rsidRPr="00C846CC">
        <w:rPr>
          <w:rFonts w:ascii="Times New Roman" w:hAnsi="Times New Roman" w:cs="Times New Roman"/>
          <w:sz w:val="24"/>
          <w:szCs w:val="24"/>
          <w:lang w:val="kk-KZ"/>
        </w:rPr>
        <w:t xml:space="preserve"> Ұсынылған құжаттардың негізінде конкурстық комиссия конкурсқа қатысушыларды тіркеуді жүргізеді.</w:t>
      </w:r>
    </w:p>
    <w:p w:rsidR="00C846CC" w:rsidRP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00C846CC" w:rsidRPr="00C846CC">
        <w:rPr>
          <w:rFonts w:ascii="Times New Roman" w:hAnsi="Times New Roman" w:cs="Times New Roman"/>
          <w:sz w:val="24"/>
          <w:szCs w:val="24"/>
          <w:lang w:val="kk-KZ"/>
        </w:rPr>
        <w:t xml:space="preserve"> Факультеттерде құрылған Комиссия тіркелген құжаттардың конкурс критерийлеріне сәйкестігіне тексеру жүргізеді және көрсеткіштер бойынша балл есептеу хаттамасымен бірге екінші кезеңге практика базаларын іріктейді.</w:t>
      </w:r>
    </w:p>
    <w:p w:rsidR="00C846CC" w:rsidRP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22.</w:t>
      </w:r>
      <w:r w:rsidR="00C846CC" w:rsidRPr="00C846CC">
        <w:rPr>
          <w:rFonts w:ascii="Times New Roman" w:hAnsi="Times New Roman" w:cs="Times New Roman"/>
          <w:sz w:val="24"/>
          <w:szCs w:val="24"/>
          <w:lang w:val="kk-KZ"/>
        </w:rPr>
        <w:t xml:space="preserve"> Екінші кезеңде университет бойынша құрылған комиссия конкурстың жеңімпазын, номинацияларының иегерлерін анықтайды және ауыспалы кубок пен дипломдарды беру туралы шешім қабылдайды.</w:t>
      </w:r>
    </w:p>
    <w:p w:rsidR="00C846CC"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14BB9">
        <w:rPr>
          <w:rFonts w:ascii="Times New Roman" w:hAnsi="Times New Roman" w:cs="Times New Roman"/>
          <w:sz w:val="24"/>
          <w:szCs w:val="24"/>
          <w:lang w:val="kk-KZ"/>
        </w:rPr>
        <w:t>3.</w:t>
      </w:r>
      <w:r w:rsidR="00C846CC" w:rsidRPr="00C846CC">
        <w:rPr>
          <w:rFonts w:ascii="Times New Roman" w:hAnsi="Times New Roman" w:cs="Times New Roman"/>
          <w:sz w:val="24"/>
          <w:szCs w:val="24"/>
          <w:lang w:val="kk-KZ"/>
        </w:rPr>
        <w:t xml:space="preserve"> Конкурстық комиссияның шешімі хаттамамен р</w:t>
      </w:r>
      <w:r w:rsidR="00E84F6C">
        <w:rPr>
          <w:rFonts w:ascii="Times New Roman" w:hAnsi="Times New Roman" w:cs="Times New Roman"/>
          <w:sz w:val="24"/>
          <w:szCs w:val="24"/>
          <w:lang w:val="kk-KZ"/>
        </w:rPr>
        <w:t>ә</w:t>
      </w:r>
      <w:r w:rsidR="00C846CC" w:rsidRPr="00C846CC">
        <w:rPr>
          <w:rFonts w:ascii="Times New Roman" w:hAnsi="Times New Roman" w:cs="Times New Roman"/>
          <w:sz w:val="24"/>
          <w:szCs w:val="24"/>
          <w:lang w:val="kk-KZ"/>
        </w:rPr>
        <w:t>сімделеді, оған төраға, төрағаның орынбасары, хатшы және дауыс беруге қатысқан Комиссия мүшелері қол қояды.</w:t>
      </w:r>
    </w:p>
    <w:p w:rsidR="00E93AE2" w:rsidRPr="00E93AE2" w:rsidRDefault="00037BA8"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24.</w:t>
      </w:r>
      <w:r w:rsidR="00714BB9">
        <w:rPr>
          <w:rFonts w:ascii="Times New Roman" w:hAnsi="Times New Roman" w:cs="Times New Roman"/>
          <w:sz w:val="24"/>
          <w:szCs w:val="24"/>
          <w:lang w:val="kk-KZ"/>
        </w:rPr>
        <w:t xml:space="preserve"> </w:t>
      </w:r>
      <w:r w:rsidR="00E93AE2" w:rsidRPr="00E93AE2">
        <w:rPr>
          <w:rFonts w:ascii="Times New Roman" w:hAnsi="Times New Roman" w:cs="Times New Roman"/>
          <w:sz w:val="24"/>
          <w:szCs w:val="24"/>
          <w:lang w:val="kk-KZ"/>
        </w:rPr>
        <w:t xml:space="preserve">Конкурс жеңімпаздары арнайы құрмет дипломдарымен марапатталады </w:t>
      </w:r>
      <w:r w:rsidR="00714BB9">
        <w:rPr>
          <w:rFonts w:ascii="Times New Roman" w:hAnsi="Times New Roman" w:cs="Times New Roman"/>
          <w:sz w:val="24"/>
          <w:szCs w:val="24"/>
          <w:lang w:val="kk-KZ"/>
        </w:rPr>
        <w:t xml:space="preserve">                      </w:t>
      </w:r>
      <w:r w:rsidR="00E93AE2" w:rsidRPr="00E93AE2">
        <w:rPr>
          <w:rFonts w:ascii="Times New Roman" w:hAnsi="Times New Roman" w:cs="Times New Roman"/>
          <w:sz w:val="24"/>
          <w:szCs w:val="24"/>
          <w:lang w:val="kk-KZ"/>
        </w:rPr>
        <w:t>(3 қосымша):</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sidRPr="00E93AE2">
        <w:rPr>
          <w:rFonts w:ascii="Times New Roman" w:hAnsi="Times New Roman" w:cs="Times New Roman"/>
          <w:sz w:val="24"/>
          <w:szCs w:val="24"/>
          <w:lang w:val="kk-KZ"/>
        </w:rPr>
        <w:t>Гран-При</w:t>
      </w:r>
      <w:r>
        <w:rPr>
          <w:rFonts w:ascii="Times New Roman" w:hAnsi="Times New Roman" w:cs="Times New Roman"/>
          <w:sz w:val="24"/>
          <w:szCs w:val="24"/>
          <w:lang w:val="kk-KZ"/>
        </w:rPr>
        <w:t xml:space="preserve"> – </w:t>
      </w:r>
      <w:r w:rsidRPr="00E93AE2">
        <w:rPr>
          <w:rFonts w:ascii="Times New Roman" w:hAnsi="Times New Roman" w:cs="Times New Roman"/>
          <w:sz w:val="24"/>
          <w:szCs w:val="24"/>
          <w:lang w:val="kk-KZ"/>
        </w:rPr>
        <w:t xml:space="preserve">Кубок </w:t>
      </w:r>
      <w:r>
        <w:rPr>
          <w:rFonts w:ascii="Times New Roman" w:hAnsi="Times New Roman" w:cs="Times New Roman"/>
          <w:sz w:val="24"/>
          <w:szCs w:val="24"/>
          <w:lang w:val="kk-KZ"/>
        </w:rPr>
        <w:t>«К</w:t>
      </w:r>
      <w:r w:rsidRPr="00E93AE2">
        <w:rPr>
          <w:rFonts w:ascii="Times New Roman" w:hAnsi="Times New Roman" w:cs="Times New Roman"/>
          <w:sz w:val="24"/>
          <w:szCs w:val="24"/>
          <w:lang w:val="kk-KZ"/>
        </w:rPr>
        <w:t>әсіптік практиканың үздік базасы – Creating the future»</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sidRPr="00E93AE2">
        <w:rPr>
          <w:rFonts w:ascii="Times New Roman" w:hAnsi="Times New Roman" w:cs="Times New Roman"/>
          <w:sz w:val="24"/>
          <w:szCs w:val="24"/>
          <w:lang w:val="kk-KZ"/>
        </w:rPr>
        <w:t xml:space="preserve">1 дәрежелі Диплом </w:t>
      </w:r>
      <w:r>
        <w:rPr>
          <w:rFonts w:ascii="Times New Roman" w:hAnsi="Times New Roman" w:cs="Times New Roman"/>
          <w:sz w:val="24"/>
          <w:szCs w:val="24"/>
          <w:lang w:val="kk-KZ"/>
        </w:rPr>
        <w:t>–</w:t>
      </w:r>
      <w:r w:rsidRPr="00E93AE2">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E93AE2">
        <w:rPr>
          <w:rFonts w:ascii="Times New Roman" w:hAnsi="Times New Roman" w:cs="Times New Roman"/>
          <w:sz w:val="24"/>
          <w:szCs w:val="24"/>
          <w:lang w:val="kk-KZ"/>
        </w:rPr>
        <w:t>әсіптік практиканың базасы – Creating the future</w:t>
      </w:r>
      <w:r>
        <w:rPr>
          <w:rFonts w:ascii="Times New Roman" w:hAnsi="Times New Roman" w:cs="Times New Roman"/>
          <w:sz w:val="24"/>
          <w:szCs w:val="24"/>
          <w:lang w:val="kk-KZ"/>
        </w:rPr>
        <w:t>»</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sidRPr="00E93AE2">
        <w:rPr>
          <w:rFonts w:ascii="Times New Roman" w:hAnsi="Times New Roman" w:cs="Times New Roman"/>
          <w:sz w:val="24"/>
          <w:szCs w:val="24"/>
          <w:lang w:val="kk-KZ"/>
        </w:rPr>
        <w:t xml:space="preserve">2 дәрежелі Диплом </w:t>
      </w:r>
      <w:r>
        <w:rPr>
          <w:rFonts w:ascii="Times New Roman" w:hAnsi="Times New Roman" w:cs="Times New Roman"/>
          <w:sz w:val="24"/>
          <w:szCs w:val="24"/>
          <w:lang w:val="kk-KZ"/>
        </w:rPr>
        <w:t>–</w:t>
      </w:r>
      <w:r w:rsidRPr="00E93AE2">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E93AE2">
        <w:rPr>
          <w:rFonts w:ascii="Times New Roman" w:hAnsi="Times New Roman" w:cs="Times New Roman"/>
          <w:sz w:val="24"/>
          <w:szCs w:val="24"/>
          <w:lang w:val="kk-KZ"/>
        </w:rPr>
        <w:t>әсіптік практиканың базасы – Creating the future</w:t>
      </w:r>
      <w:r>
        <w:rPr>
          <w:rFonts w:ascii="Times New Roman" w:hAnsi="Times New Roman" w:cs="Times New Roman"/>
          <w:sz w:val="24"/>
          <w:szCs w:val="24"/>
          <w:lang w:val="kk-KZ"/>
        </w:rPr>
        <w:t>»</w:t>
      </w:r>
    </w:p>
    <w:p w:rsidR="00E93AE2" w:rsidRDefault="00E93AE2" w:rsidP="00741DF5">
      <w:pPr>
        <w:spacing w:after="0" w:line="240" w:lineRule="auto"/>
        <w:ind w:firstLine="567"/>
        <w:jc w:val="both"/>
        <w:rPr>
          <w:rFonts w:ascii="Times New Roman" w:hAnsi="Times New Roman" w:cs="Times New Roman"/>
          <w:sz w:val="24"/>
          <w:szCs w:val="24"/>
          <w:lang w:val="kk-KZ"/>
        </w:rPr>
      </w:pPr>
      <w:r w:rsidRPr="00E93AE2">
        <w:rPr>
          <w:rFonts w:ascii="Times New Roman" w:hAnsi="Times New Roman" w:cs="Times New Roman"/>
          <w:sz w:val="24"/>
          <w:szCs w:val="24"/>
          <w:lang w:val="kk-KZ"/>
        </w:rPr>
        <w:t xml:space="preserve">3 дәрежелі Диплом </w:t>
      </w:r>
      <w:r>
        <w:rPr>
          <w:rFonts w:ascii="Times New Roman" w:hAnsi="Times New Roman" w:cs="Times New Roman"/>
          <w:sz w:val="24"/>
          <w:szCs w:val="24"/>
          <w:lang w:val="kk-KZ"/>
        </w:rPr>
        <w:t>–</w:t>
      </w:r>
      <w:r w:rsidRPr="00E93AE2">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E93AE2">
        <w:rPr>
          <w:rFonts w:ascii="Times New Roman" w:hAnsi="Times New Roman" w:cs="Times New Roman"/>
          <w:sz w:val="24"/>
          <w:szCs w:val="24"/>
          <w:lang w:val="kk-KZ"/>
        </w:rPr>
        <w:t>әсіптік практиканың базасы – Creating the future</w:t>
      </w:r>
      <w:r>
        <w:rPr>
          <w:rFonts w:ascii="Times New Roman" w:hAnsi="Times New Roman" w:cs="Times New Roman"/>
          <w:sz w:val="24"/>
          <w:szCs w:val="24"/>
          <w:lang w:val="kk-KZ"/>
        </w:rPr>
        <w:t>»</w:t>
      </w:r>
      <w:r w:rsidRPr="00E93AE2">
        <w:rPr>
          <w:rFonts w:ascii="Times New Roman" w:hAnsi="Times New Roman" w:cs="Times New Roman"/>
          <w:sz w:val="24"/>
          <w:szCs w:val="24"/>
          <w:lang w:val="kk-KZ"/>
        </w:rPr>
        <w:t>.</w:t>
      </w:r>
    </w:p>
    <w:p w:rsidR="00E93AE2" w:rsidRPr="00E93AE2" w:rsidRDefault="00037BA8" w:rsidP="00741DF5">
      <w:pPr>
        <w:spacing w:after="0" w:line="240" w:lineRule="auto"/>
        <w:ind w:firstLine="567"/>
        <w:jc w:val="both"/>
        <w:rPr>
          <w:rFonts w:ascii="Times New Roman" w:hAnsi="Times New Roman" w:cs="Times New Roman"/>
          <w:b/>
          <w:sz w:val="24"/>
          <w:szCs w:val="24"/>
          <w:lang w:val="kk-KZ"/>
        </w:rPr>
      </w:pPr>
      <w:r w:rsidRPr="00E93AE2">
        <w:rPr>
          <w:rFonts w:ascii="Times New Roman" w:hAnsi="Times New Roman" w:cs="Times New Roman"/>
          <w:b/>
          <w:sz w:val="24"/>
          <w:szCs w:val="24"/>
          <w:lang w:val="kk-KZ"/>
        </w:rPr>
        <w:t>НОМИНАЦИЯЛАР</w:t>
      </w:r>
      <w:r w:rsidR="00E93AE2" w:rsidRPr="00E93AE2">
        <w:rPr>
          <w:rFonts w:ascii="Times New Roman" w:hAnsi="Times New Roman" w:cs="Times New Roman"/>
          <w:b/>
          <w:sz w:val="24"/>
          <w:szCs w:val="24"/>
          <w:lang w:val="kk-KZ"/>
        </w:rPr>
        <w:t>:</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Жылдың әлеуметтік серіктесі»</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Көшбасшы – База: корпоративтік қатынастардың үздік жүйесі»</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Кафедраның үздік филиалы»</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Студенттердің сенімі»</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Мансапты бастау»</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Zhubanov University</w:t>
      </w:r>
      <w:r>
        <w:rPr>
          <w:rFonts w:ascii="Times New Roman" w:hAnsi="Times New Roman" w:cs="Times New Roman"/>
          <w:sz w:val="24"/>
          <w:szCs w:val="24"/>
          <w:lang w:val="kk-KZ"/>
        </w:rPr>
        <w:t xml:space="preserve"> – 2021 </w:t>
      </w:r>
      <w:r w:rsidRPr="00E93AE2">
        <w:rPr>
          <w:rFonts w:ascii="Times New Roman" w:hAnsi="Times New Roman" w:cs="Times New Roman"/>
          <w:sz w:val="24"/>
          <w:szCs w:val="24"/>
          <w:lang w:val="kk-KZ"/>
        </w:rPr>
        <w:t>педагогикалық практиканы ұйымдастыру бойынша үздік кафедрасы»,</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Zhubanov University</w:t>
      </w:r>
      <w:r>
        <w:rPr>
          <w:rFonts w:ascii="Times New Roman" w:hAnsi="Times New Roman" w:cs="Times New Roman"/>
          <w:sz w:val="24"/>
          <w:szCs w:val="24"/>
          <w:lang w:val="kk-KZ"/>
        </w:rPr>
        <w:t xml:space="preserve"> – 2021 </w:t>
      </w:r>
      <w:r w:rsidRPr="00E93AE2">
        <w:rPr>
          <w:rFonts w:ascii="Times New Roman" w:hAnsi="Times New Roman" w:cs="Times New Roman"/>
          <w:sz w:val="24"/>
          <w:szCs w:val="24"/>
          <w:lang w:val="kk-KZ"/>
        </w:rPr>
        <w:t>өндірістік</w:t>
      </w:r>
      <w:r>
        <w:rPr>
          <w:rFonts w:ascii="Times New Roman" w:hAnsi="Times New Roman" w:cs="Times New Roman"/>
          <w:sz w:val="24"/>
          <w:szCs w:val="24"/>
          <w:lang w:val="kk-KZ"/>
        </w:rPr>
        <w:t xml:space="preserve"> практикан</w:t>
      </w:r>
      <w:r w:rsidRPr="00E93AE2">
        <w:rPr>
          <w:rFonts w:ascii="Times New Roman" w:hAnsi="Times New Roman" w:cs="Times New Roman"/>
          <w:sz w:val="24"/>
          <w:szCs w:val="24"/>
          <w:lang w:val="kk-KZ"/>
        </w:rPr>
        <w:t>ы ұйымдастыру бойынша үздік кафедра</w:t>
      </w:r>
      <w:r>
        <w:rPr>
          <w:rFonts w:ascii="Times New Roman" w:hAnsi="Times New Roman" w:cs="Times New Roman"/>
          <w:sz w:val="24"/>
          <w:szCs w:val="24"/>
          <w:lang w:val="kk-KZ"/>
        </w:rPr>
        <w:t>»,</w:t>
      </w:r>
    </w:p>
    <w:p w:rsid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E93AE2">
        <w:rPr>
          <w:rFonts w:ascii="Times New Roman" w:hAnsi="Times New Roman" w:cs="Times New Roman"/>
          <w:sz w:val="24"/>
          <w:szCs w:val="24"/>
          <w:lang w:val="kk-KZ"/>
        </w:rPr>
        <w:t>Zhubanov University</w:t>
      </w:r>
      <w:r>
        <w:rPr>
          <w:rFonts w:ascii="Times New Roman" w:hAnsi="Times New Roman" w:cs="Times New Roman"/>
          <w:sz w:val="24"/>
          <w:szCs w:val="24"/>
          <w:lang w:val="kk-KZ"/>
        </w:rPr>
        <w:t xml:space="preserve"> – </w:t>
      </w:r>
      <w:r w:rsidRPr="00E93AE2">
        <w:rPr>
          <w:rFonts w:ascii="Times New Roman" w:hAnsi="Times New Roman" w:cs="Times New Roman"/>
          <w:sz w:val="24"/>
          <w:szCs w:val="24"/>
          <w:lang w:val="kk-KZ"/>
        </w:rPr>
        <w:t>2021 тиімді кафедрасы»</w:t>
      </w:r>
      <w:r>
        <w:rPr>
          <w:rFonts w:ascii="Times New Roman" w:hAnsi="Times New Roman" w:cs="Times New Roman"/>
          <w:sz w:val="24"/>
          <w:szCs w:val="24"/>
          <w:lang w:val="kk-KZ"/>
        </w:rPr>
        <w:t>.</w:t>
      </w:r>
    </w:p>
    <w:p w:rsidR="00E93AE2" w:rsidRPr="00E93AE2" w:rsidRDefault="00E93AE2" w:rsidP="00741DF5">
      <w:pPr>
        <w:spacing w:after="0" w:line="240" w:lineRule="auto"/>
        <w:ind w:firstLine="567"/>
        <w:jc w:val="both"/>
        <w:rPr>
          <w:rFonts w:ascii="Times New Roman" w:hAnsi="Times New Roman" w:cs="Times New Roman"/>
          <w:b/>
          <w:sz w:val="24"/>
          <w:szCs w:val="24"/>
          <w:lang w:val="kk-KZ"/>
        </w:rPr>
      </w:pPr>
      <w:r w:rsidRPr="00E93AE2">
        <w:rPr>
          <w:rFonts w:ascii="Times New Roman" w:hAnsi="Times New Roman" w:cs="Times New Roman"/>
          <w:b/>
          <w:sz w:val="24"/>
          <w:szCs w:val="24"/>
          <w:lang w:val="kk-KZ"/>
        </w:rPr>
        <w:t>АЛҒЫС ХАТТАР:</w:t>
      </w:r>
    </w:p>
    <w:p w:rsidR="00E93AE2" w:rsidRPr="00E93AE2" w:rsidRDefault="00E93AE2" w:rsidP="00741DF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Pr="00E93AE2">
        <w:rPr>
          <w:rFonts w:ascii="Times New Roman" w:hAnsi="Times New Roman" w:cs="Times New Roman"/>
          <w:sz w:val="24"/>
          <w:szCs w:val="24"/>
          <w:lang w:val="kk-KZ"/>
        </w:rPr>
        <w:t>әсіптік практиканың базасы – Creating the future</w:t>
      </w:r>
      <w:r>
        <w:rPr>
          <w:rFonts w:ascii="Times New Roman" w:hAnsi="Times New Roman" w:cs="Times New Roman"/>
          <w:sz w:val="24"/>
          <w:szCs w:val="24"/>
          <w:lang w:val="kk-KZ"/>
        </w:rPr>
        <w:t xml:space="preserve">» </w:t>
      </w:r>
      <w:r w:rsidRPr="00E93AE2">
        <w:rPr>
          <w:rFonts w:ascii="Times New Roman" w:hAnsi="Times New Roman" w:cs="Times New Roman"/>
          <w:sz w:val="24"/>
          <w:szCs w:val="24"/>
          <w:lang w:val="kk-KZ"/>
        </w:rPr>
        <w:t>байқауының лауреаты.</w:t>
      </w:r>
    </w:p>
    <w:p w:rsidR="00E93AE2" w:rsidRDefault="00E93AE2" w:rsidP="00741DF5">
      <w:pPr>
        <w:spacing w:after="0" w:line="240" w:lineRule="auto"/>
        <w:ind w:firstLine="567"/>
        <w:jc w:val="both"/>
        <w:rPr>
          <w:rFonts w:ascii="Times New Roman" w:hAnsi="Times New Roman" w:cs="Times New Roman"/>
          <w:sz w:val="24"/>
          <w:szCs w:val="24"/>
          <w:lang w:val="kk-KZ"/>
        </w:rPr>
      </w:pPr>
      <w:r w:rsidRPr="00E93AE2">
        <w:rPr>
          <w:rFonts w:ascii="Times New Roman" w:hAnsi="Times New Roman" w:cs="Times New Roman"/>
          <w:sz w:val="24"/>
          <w:szCs w:val="24"/>
          <w:lang w:val="kk-KZ"/>
        </w:rPr>
        <w:t xml:space="preserve">Дипломдардың, хаттардың </w:t>
      </w:r>
      <w:r>
        <w:rPr>
          <w:rFonts w:ascii="Times New Roman" w:hAnsi="Times New Roman" w:cs="Times New Roman"/>
          <w:sz w:val="24"/>
          <w:szCs w:val="24"/>
          <w:lang w:val="kk-KZ"/>
        </w:rPr>
        <w:t>үлгілерін</w:t>
      </w:r>
      <w:r w:rsidRPr="00E93AE2">
        <w:rPr>
          <w:rFonts w:ascii="Times New Roman" w:hAnsi="Times New Roman" w:cs="Times New Roman"/>
          <w:sz w:val="24"/>
          <w:szCs w:val="24"/>
          <w:lang w:val="kk-KZ"/>
        </w:rPr>
        <w:t xml:space="preserve"> университет ректораты бекітеді</w:t>
      </w:r>
      <w:r>
        <w:rPr>
          <w:rFonts w:ascii="Times New Roman" w:hAnsi="Times New Roman" w:cs="Times New Roman"/>
          <w:sz w:val="24"/>
          <w:szCs w:val="24"/>
          <w:lang w:val="kk-KZ"/>
        </w:rPr>
        <w:t>.</w:t>
      </w:r>
    </w:p>
    <w:p w:rsidR="005C6F3E" w:rsidRDefault="005C6F3E" w:rsidP="00741DF5">
      <w:pPr>
        <w:spacing w:after="0" w:line="240" w:lineRule="auto"/>
        <w:jc w:val="both"/>
        <w:rPr>
          <w:rFonts w:ascii="Times New Roman" w:hAnsi="Times New Roman" w:cs="Times New Roman"/>
          <w:sz w:val="24"/>
          <w:szCs w:val="24"/>
          <w:lang w:val="kk-KZ"/>
        </w:rPr>
      </w:pPr>
    </w:p>
    <w:p w:rsidR="005C6F3E" w:rsidRDefault="005C6F3E" w:rsidP="00741DF5">
      <w:pPr>
        <w:spacing w:after="0" w:line="240" w:lineRule="auto"/>
        <w:jc w:val="both"/>
        <w:rPr>
          <w:rFonts w:ascii="Times New Roman" w:hAnsi="Times New Roman" w:cs="Times New Roman"/>
          <w:sz w:val="24"/>
          <w:szCs w:val="24"/>
          <w:lang w:val="kk-KZ"/>
        </w:rPr>
      </w:pPr>
    </w:p>
    <w:p w:rsidR="005C6F3E" w:rsidRDefault="005C6F3E" w:rsidP="00741DF5">
      <w:pPr>
        <w:spacing w:after="0" w:line="240" w:lineRule="auto"/>
        <w:jc w:val="both"/>
        <w:rPr>
          <w:rFonts w:ascii="Times New Roman" w:hAnsi="Times New Roman" w:cs="Times New Roman"/>
          <w:sz w:val="24"/>
          <w:szCs w:val="24"/>
          <w:lang w:val="kk-KZ"/>
        </w:rPr>
      </w:pPr>
    </w:p>
    <w:p w:rsidR="00037BA8" w:rsidRDefault="00037BA8">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037BA8" w:rsidRPr="00037BA8" w:rsidRDefault="00037BA8" w:rsidP="00037BA8">
      <w:pPr>
        <w:spacing w:after="0" w:line="240" w:lineRule="auto"/>
        <w:jc w:val="right"/>
        <w:rPr>
          <w:rFonts w:ascii="Times New Roman" w:hAnsi="Times New Roman" w:cs="Times New Roman"/>
          <w:sz w:val="24"/>
          <w:szCs w:val="24"/>
          <w:lang w:val="kk-KZ"/>
        </w:rPr>
      </w:pPr>
      <w:r w:rsidRPr="00037BA8">
        <w:rPr>
          <w:rFonts w:ascii="Times New Roman" w:hAnsi="Times New Roman" w:cs="Times New Roman"/>
          <w:sz w:val="24"/>
          <w:szCs w:val="24"/>
          <w:lang w:val="kk-KZ"/>
        </w:rPr>
        <w:lastRenderedPageBreak/>
        <w:t>Қосымша 2</w:t>
      </w:r>
    </w:p>
    <w:p w:rsidR="00037BA8" w:rsidRPr="00037BA8" w:rsidRDefault="00037BA8" w:rsidP="00037BA8">
      <w:pPr>
        <w:spacing w:after="0" w:line="240" w:lineRule="auto"/>
        <w:jc w:val="right"/>
        <w:rPr>
          <w:rFonts w:ascii="Times New Roman" w:hAnsi="Times New Roman" w:cs="Times New Roman"/>
          <w:sz w:val="24"/>
          <w:szCs w:val="24"/>
          <w:lang w:val="kk-KZ"/>
        </w:rPr>
      </w:pPr>
    </w:p>
    <w:p w:rsidR="00037BA8" w:rsidRPr="00037BA8" w:rsidRDefault="00037BA8" w:rsidP="00037BA8">
      <w:pPr>
        <w:spacing w:after="0" w:line="240" w:lineRule="auto"/>
        <w:jc w:val="right"/>
        <w:rPr>
          <w:rFonts w:ascii="Times New Roman" w:hAnsi="Times New Roman" w:cs="Times New Roman"/>
          <w:sz w:val="24"/>
          <w:szCs w:val="24"/>
          <w:lang w:val="kk-KZ"/>
        </w:rPr>
      </w:pPr>
    </w:p>
    <w:p w:rsidR="00037BA8" w:rsidRPr="00037BA8" w:rsidRDefault="00037BA8" w:rsidP="00037BA8">
      <w:pPr>
        <w:spacing w:after="0" w:line="240" w:lineRule="auto"/>
        <w:jc w:val="center"/>
        <w:rPr>
          <w:rFonts w:ascii="Times New Roman" w:hAnsi="Times New Roman" w:cs="Times New Roman"/>
          <w:b/>
          <w:sz w:val="24"/>
          <w:szCs w:val="24"/>
          <w:lang w:val="kk-KZ"/>
        </w:rPr>
      </w:pPr>
      <w:r w:rsidRPr="00037BA8">
        <w:rPr>
          <w:rFonts w:ascii="Times New Roman" w:hAnsi="Times New Roman" w:cs="Times New Roman"/>
          <w:b/>
          <w:sz w:val="24"/>
          <w:szCs w:val="24"/>
          <w:lang w:val="kk-KZ"/>
        </w:rPr>
        <w:t xml:space="preserve"> «КӘСІПТІК ПРАКТИКАНЫҢ ҮЗДІК БАЗАСЫ – CREATING THE FUTURE»  КОНКУРСЫНЫҢ </w:t>
      </w:r>
    </w:p>
    <w:p w:rsidR="00037BA8" w:rsidRPr="00037BA8" w:rsidRDefault="00037BA8" w:rsidP="00037BA8">
      <w:pPr>
        <w:spacing w:after="0" w:line="240" w:lineRule="auto"/>
        <w:jc w:val="center"/>
        <w:rPr>
          <w:rFonts w:ascii="Times New Roman" w:hAnsi="Times New Roman" w:cs="Times New Roman"/>
          <w:b/>
          <w:sz w:val="24"/>
          <w:szCs w:val="24"/>
        </w:rPr>
      </w:pPr>
      <w:r w:rsidRPr="00037BA8">
        <w:rPr>
          <w:rFonts w:ascii="Times New Roman" w:hAnsi="Times New Roman" w:cs="Times New Roman"/>
          <w:b/>
          <w:sz w:val="24"/>
          <w:szCs w:val="24"/>
        </w:rPr>
        <w:t>ӨТІНІ</w:t>
      </w:r>
      <w:proofErr w:type="gramStart"/>
      <w:r w:rsidRPr="00037BA8">
        <w:rPr>
          <w:rFonts w:ascii="Times New Roman" w:hAnsi="Times New Roman" w:cs="Times New Roman"/>
          <w:b/>
          <w:sz w:val="24"/>
          <w:szCs w:val="24"/>
        </w:rPr>
        <w:t>Ш</w:t>
      </w:r>
      <w:proofErr w:type="gramEnd"/>
      <w:r w:rsidRPr="00037BA8">
        <w:rPr>
          <w:rFonts w:ascii="Times New Roman" w:hAnsi="Times New Roman" w:cs="Times New Roman"/>
          <w:b/>
          <w:sz w:val="24"/>
          <w:szCs w:val="24"/>
        </w:rPr>
        <w:t xml:space="preserve"> ҮЛГІСІ </w:t>
      </w:r>
    </w:p>
    <w:p w:rsidR="00037BA8" w:rsidRPr="00037BA8" w:rsidRDefault="00037BA8" w:rsidP="00037BA8">
      <w:pPr>
        <w:spacing w:after="0" w:line="240" w:lineRule="auto"/>
        <w:jc w:val="center"/>
        <w:rPr>
          <w:rFonts w:ascii="Times New Roman" w:hAnsi="Times New Roman" w:cs="Times New Roman"/>
          <w:b/>
          <w:color w:val="000000"/>
          <w:sz w:val="24"/>
          <w:szCs w:val="24"/>
        </w:rPr>
      </w:pPr>
    </w:p>
    <w:p w:rsidR="00037BA8" w:rsidRPr="00037BA8" w:rsidRDefault="00037BA8" w:rsidP="00037BA8">
      <w:pPr>
        <w:spacing w:after="0" w:line="240" w:lineRule="auto"/>
        <w:jc w:val="center"/>
        <w:rPr>
          <w:rFonts w:ascii="Times New Roman" w:hAnsi="Times New Roman" w:cs="Times New Roman"/>
          <w:b/>
          <w:color w:val="000000"/>
          <w:sz w:val="24"/>
          <w:szCs w:val="24"/>
        </w:rPr>
      </w:pPr>
    </w:p>
    <w:tbl>
      <w:tblPr>
        <w:tblStyle w:val="a5"/>
        <w:tblW w:w="0" w:type="auto"/>
        <w:tblLook w:val="04A0" w:firstRow="1" w:lastRow="0" w:firstColumn="1" w:lastColumn="0" w:noHBand="0" w:noVBand="1"/>
      </w:tblPr>
      <w:tblGrid>
        <w:gridCol w:w="3936"/>
        <w:gridCol w:w="5635"/>
      </w:tblGrid>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proofErr w:type="spellStart"/>
            <w:r w:rsidRPr="00037BA8">
              <w:rPr>
                <w:rFonts w:ascii="Times New Roman" w:hAnsi="Times New Roman" w:cs="Times New Roman"/>
                <w:sz w:val="24"/>
                <w:szCs w:val="24"/>
              </w:rPr>
              <w:t>Ұйым</w:t>
            </w:r>
            <w:proofErr w:type="spellEnd"/>
            <w:r w:rsidRPr="00037BA8">
              <w:rPr>
                <w:rFonts w:ascii="Times New Roman" w:hAnsi="Times New Roman" w:cs="Times New Roman"/>
                <w:sz w:val="24"/>
                <w:szCs w:val="24"/>
              </w:rPr>
              <w:t xml:space="preserve"> </w:t>
            </w:r>
            <w:proofErr w:type="spellStart"/>
            <w:r w:rsidRPr="00037BA8">
              <w:rPr>
                <w:rFonts w:ascii="Times New Roman" w:hAnsi="Times New Roman" w:cs="Times New Roman"/>
                <w:sz w:val="24"/>
                <w:szCs w:val="24"/>
              </w:rPr>
              <w:t>атауы</w:t>
            </w:r>
            <w:proofErr w:type="spellEnd"/>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proofErr w:type="spellStart"/>
            <w:proofErr w:type="gramStart"/>
            <w:r w:rsidRPr="00037BA8">
              <w:rPr>
                <w:rFonts w:ascii="Times New Roman" w:hAnsi="Times New Roman" w:cs="Times New Roman"/>
                <w:sz w:val="24"/>
                <w:szCs w:val="24"/>
              </w:rPr>
              <w:t>Ж</w:t>
            </w:r>
            <w:proofErr w:type="gramEnd"/>
            <w:r w:rsidRPr="00037BA8">
              <w:rPr>
                <w:rFonts w:ascii="Times New Roman" w:hAnsi="Times New Roman" w:cs="Times New Roman"/>
                <w:sz w:val="24"/>
                <w:szCs w:val="24"/>
              </w:rPr>
              <w:t>ұмыс</w:t>
            </w:r>
            <w:proofErr w:type="spellEnd"/>
            <w:r w:rsidRPr="00037BA8">
              <w:rPr>
                <w:rFonts w:ascii="Times New Roman" w:hAnsi="Times New Roman" w:cs="Times New Roman"/>
                <w:sz w:val="24"/>
                <w:szCs w:val="24"/>
              </w:rPr>
              <w:t xml:space="preserve"> </w:t>
            </w:r>
            <w:proofErr w:type="spellStart"/>
            <w:r w:rsidRPr="00037BA8">
              <w:rPr>
                <w:rFonts w:ascii="Times New Roman" w:hAnsi="Times New Roman" w:cs="Times New Roman"/>
                <w:sz w:val="24"/>
                <w:szCs w:val="24"/>
              </w:rPr>
              <w:t>бағыты</w:t>
            </w:r>
            <w:proofErr w:type="spellEnd"/>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proofErr w:type="spellStart"/>
            <w:r w:rsidRPr="00037BA8">
              <w:rPr>
                <w:rFonts w:ascii="Times New Roman" w:hAnsi="Times New Roman" w:cs="Times New Roman"/>
                <w:sz w:val="24"/>
                <w:szCs w:val="24"/>
              </w:rPr>
              <w:t>Басшының</w:t>
            </w:r>
            <w:proofErr w:type="spellEnd"/>
            <w:r w:rsidRPr="00037BA8">
              <w:rPr>
                <w:rFonts w:ascii="Times New Roman" w:hAnsi="Times New Roman" w:cs="Times New Roman"/>
                <w:sz w:val="24"/>
                <w:szCs w:val="24"/>
              </w:rPr>
              <w:t xml:space="preserve"> (</w:t>
            </w:r>
            <w:proofErr w:type="spellStart"/>
            <w:r w:rsidRPr="00037BA8">
              <w:rPr>
                <w:rFonts w:ascii="Times New Roman" w:hAnsi="Times New Roman" w:cs="Times New Roman"/>
                <w:sz w:val="24"/>
                <w:szCs w:val="24"/>
              </w:rPr>
              <w:t>директордың</w:t>
            </w:r>
            <w:proofErr w:type="spellEnd"/>
            <w:r w:rsidRPr="00037BA8">
              <w:rPr>
                <w:rFonts w:ascii="Times New Roman" w:hAnsi="Times New Roman" w:cs="Times New Roman"/>
                <w:sz w:val="24"/>
                <w:szCs w:val="24"/>
              </w:rPr>
              <w:t xml:space="preserve">) </w:t>
            </w:r>
            <w:proofErr w:type="spellStart"/>
            <w:r w:rsidRPr="00037BA8">
              <w:rPr>
                <w:rFonts w:ascii="Times New Roman" w:hAnsi="Times New Roman" w:cs="Times New Roman"/>
                <w:sz w:val="24"/>
                <w:szCs w:val="24"/>
              </w:rPr>
              <w:t>аты-жөні</w:t>
            </w:r>
            <w:proofErr w:type="spellEnd"/>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proofErr w:type="spellStart"/>
            <w:r w:rsidRPr="00037BA8">
              <w:rPr>
                <w:rFonts w:ascii="Times New Roman" w:hAnsi="Times New Roman" w:cs="Times New Roman"/>
                <w:sz w:val="24"/>
                <w:szCs w:val="24"/>
              </w:rPr>
              <w:t>Мекен-жайы</w:t>
            </w:r>
            <w:proofErr w:type="spellEnd"/>
            <w:r w:rsidRPr="00037BA8">
              <w:rPr>
                <w:rFonts w:ascii="Times New Roman" w:hAnsi="Times New Roman" w:cs="Times New Roman"/>
                <w:sz w:val="24"/>
                <w:szCs w:val="24"/>
              </w:rPr>
              <w:t xml:space="preserve"> </w:t>
            </w:r>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proofErr w:type="spellStart"/>
            <w:r w:rsidRPr="00037BA8">
              <w:rPr>
                <w:rFonts w:ascii="Times New Roman" w:hAnsi="Times New Roman" w:cs="Times New Roman"/>
                <w:sz w:val="24"/>
                <w:szCs w:val="24"/>
              </w:rPr>
              <w:t>Байланыс</w:t>
            </w:r>
            <w:proofErr w:type="spellEnd"/>
            <w:r w:rsidRPr="00037BA8">
              <w:rPr>
                <w:rFonts w:ascii="Times New Roman" w:hAnsi="Times New Roman" w:cs="Times New Roman"/>
                <w:sz w:val="24"/>
                <w:szCs w:val="24"/>
              </w:rPr>
              <w:t xml:space="preserve"> телефоны </w:t>
            </w:r>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r w:rsidR="00037BA8" w:rsidRPr="00037BA8" w:rsidTr="0037033B">
        <w:tc>
          <w:tcPr>
            <w:tcW w:w="3936" w:type="dxa"/>
          </w:tcPr>
          <w:p w:rsidR="00037BA8" w:rsidRPr="00037BA8" w:rsidRDefault="00037BA8" w:rsidP="0037033B">
            <w:pPr>
              <w:spacing w:before="240" w:after="240"/>
              <w:rPr>
                <w:rFonts w:ascii="Times New Roman" w:hAnsi="Times New Roman" w:cs="Times New Roman"/>
                <w:sz w:val="24"/>
                <w:szCs w:val="24"/>
              </w:rPr>
            </w:pPr>
            <w:r w:rsidRPr="00037BA8">
              <w:rPr>
                <w:rFonts w:ascii="Times New Roman" w:hAnsi="Times New Roman" w:cs="Times New Roman"/>
                <w:sz w:val="24"/>
                <w:szCs w:val="24"/>
              </w:rPr>
              <w:t>E-</w:t>
            </w:r>
            <w:proofErr w:type="spellStart"/>
            <w:r w:rsidRPr="00037BA8">
              <w:rPr>
                <w:rFonts w:ascii="Times New Roman" w:hAnsi="Times New Roman" w:cs="Times New Roman"/>
                <w:sz w:val="24"/>
                <w:szCs w:val="24"/>
              </w:rPr>
              <w:t>mail</w:t>
            </w:r>
            <w:proofErr w:type="spellEnd"/>
            <w:r w:rsidRPr="00037BA8">
              <w:rPr>
                <w:rFonts w:ascii="Times New Roman" w:hAnsi="Times New Roman" w:cs="Times New Roman"/>
                <w:sz w:val="24"/>
                <w:szCs w:val="24"/>
              </w:rPr>
              <w:t xml:space="preserve"> </w:t>
            </w:r>
          </w:p>
        </w:tc>
        <w:tc>
          <w:tcPr>
            <w:tcW w:w="5635" w:type="dxa"/>
          </w:tcPr>
          <w:p w:rsidR="00037BA8" w:rsidRPr="00037BA8" w:rsidRDefault="00037BA8" w:rsidP="0037033B">
            <w:pPr>
              <w:spacing w:before="240" w:after="240"/>
              <w:jc w:val="center"/>
              <w:rPr>
                <w:rFonts w:ascii="Times New Roman" w:hAnsi="Times New Roman" w:cs="Times New Roman"/>
                <w:sz w:val="24"/>
                <w:szCs w:val="24"/>
              </w:rPr>
            </w:pPr>
          </w:p>
        </w:tc>
      </w:tr>
    </w:tbl>
    <w:p w:rsidR="00037BA8" w:rsidRPr="00037BA8" w:rsidRDefault="00037BA8" w:rsidP="00037BA8">
      <w:pPr>
        <w:spacing w:after="0" w:line="240" w:lineRule="auto"/>
        <w:jc w:val="center"/>
        <w:rPr>
          <w:rFonts w:ascii="Times New Roman" w:hAnsi="Times New Roman" w:cs="Times New Roman"/>
          <w:sz w:val="24"/>
          <w:szCs w:val="24"/>
        </w:rPr>
      </w:pPr>
    </w:p>
    <w:p w:rsidR="005C6F3E" w:rsidRPr="00037BA8" w:rsidRDefault="005C6F3E" w:rsidP="00741DF5">
      <w:pPr>
        <w:spacing w:after="0" w:line="240" w:lineRule="auto"/>
        <w:jc w:val="both"/>
        <w:rPr>
          <w:rFonts w:ascii="Times New Roman" w:hAnsi="Times New Roman" w:cs="Times New Roman"/>
          <w:sz w:val="24"/>
          <w:szCs w:val="24"/>
          <w:lang w:val="kk-KZ"/>
        </w:rPr>
      </w:pPr>
    </w:p>
    <w:sectPr w:rsidR="005C6F3E" w:rsidRPr="0003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4BE"/>
    <w:multiLevelType w:val="hybridMultilevel"/>
    <w:tmpl w:val="563489AA"/>
    <w:lvl w:ilvl="0" w:tplc="E4A2C7D8">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23527A"/>
    <w:multiLevelType w:val="hybridMultilevel"/>
    <w:tmpl w:val="F60E175E"/>
    <w:lvl w:ilvl="0" w:tplc="35EACEA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8000D"/>
    <w:multiLevelType w:val="hybridMultilevel"/>
    <w:tmpl w:val="7F06669C"/>
    <w:lvl w:ilvl="0" w:tplc="56520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E20FAA"/>
    <w:multiLevelType w:val="hybridMultilevel"/>
    <w:tmpl w:val="57D86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112F94"/>
    <w:multiLevelType w:val="hybridMultilevel"/>
    <w:tmpl w:val="1A78B5D8"/>
    <w:lvl w:ilvl="0" w:tplc="E4A2C7D8">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9D3914"/>
    <w:multiLevelType w:val="hybridMultilevel"/>
    <w:tmpl w:val="D4B26DE4"/>
    <w:lvl w:ilvl="0" w:tplc="E4A2C7D8">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26365E"/>
    <w:multiLevelType w:val="hybridMultilevel"/>
    <w:tmpl w:val="E724FDF8"/>
    <w:lvl w:ilvl="0" w:tplc="E4A2C7D8">
      <w:numFmt w:val="bullet"/>
      <w:lvlText w:val=""/>
      <w:lvlJc w:val="left"/>
      <w:pPr>
        <w:ind w:left="1494"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E504A1"/>
    <w:multiLevelType w:val="hybridMultilevel"/>
    <w:tmpl w:val="9334C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542B67"/>
    <w:multiLevelType w:val="hybridMultilevel"/>
    <w:tmpl w:val="CAACB63C"/>
    <w:lvl w:ilvl="0" w:tplc="1BAE2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C63AB2"/>
    <w:multiLevelType w:val="hybridMultilevel"/>
    <w:tmpl w:val="4412EBAC"/>
    <w:lvl w:ilvl="0" w:tplc="E4A2C7D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3"/>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9F"/>
    <w:rsid w:val="0001350B"/>
    <w:rsid w:val="00037BA8"/>
    <w:rsid w:val="000418A4"/>
    <w:rsid w:val="00223CF0"/>
    <w:rsid w:val="00306C4C"/>
    <w:rsid w:val="004D6D81"/>
    <w:rsid w:val="005B5A26"/>
    <w:rsid w:val="005C6F3E"/>
    <w:rsid w:val="00714BB9"/>
    <w:rsid w:val="00741DF5"/>
    <w:rsid w:val="008315B4"/>
    <w:rsid w:val="00880E95"/>
    <w:rsid w:val="008C2A90"/>
    <w:rsid w:val="008C2D1C"/>
    <w:rsid w:val="0095063D"/>
    <w:rsid w:val="00C175E5"/>
    <w:rsid w:val="00C3589F"/>
    <w:rsid w:val="00C846CC"/>
    <w:rsid w:val="00C853CA"/>
    <w:rsid w:val="00D0120B"/>
    <w:rsid w:val="00E84F6C"/>
    <w:rsid w:val="00E9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9F"/>
    <w:pPr>
      <w:ind w:left="720"/>
      <w:contextualSpacing/>
    </w:pPr>
  </w:style>
  <w:style w:type="character" w:styleId="a4">
    <w:name w:val="Hyperlink"/>
    <w:basedOn w:val="a0"/>
    <w:uiPriority w:val="99"/>
    <w:unhideWhenUsed/>
    <w:rsid w:val="0001350B"/>
    <w:rPr>
      <w:color w:val="0000FF" w:themeColor="hyperlink"/>
      <w:u w:val="single"/>
    </w:rPr>
  </w:style>
  <w:style w:type="table" w:styleId="a5">
    <w:name w:val="Table Grid"/>
    <w:basedOn w:val="a1"/>
    <w:uiPriority w:val="59"/>
    <w:rsid w:val="0003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9F"/>
    <w:pPr>
      <w:ind w:left="720"/>
      <w:contextualSpacing/>
    </w:pPr>
  </w:style>
  <w:style w:type="character" w:styleId="a4">
    <w:name w:val="Hyperlink"/>
    <w:basedOn w:val="a0"/>
    <w:uiPriority w:val="99"/>
    <w:unhideWhenUsed/>
    <w:rsid w:val="0001350B"/>
    <w:rPr>
      <w:color w:val="0000FF" w:themeColor="hyperlink"/>
      <w:u w:val="single"/>
    </w:rPr>
  </w:style>
  <w:style w:type="table" w:styleId="a5">
    <w:name w:val="Table Grid"/>
    <w:basedOn w:val="a1"/>
    <w:uiPriority w:val="59"/>
    <w:rsid w:val="0003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2021-03-19T06:59:00Z</dcterms:created>
  <dcterms:modified xsi:type="dcterms:W3CDTF">2021-03-19T06:59:00Z</dcterms:modified>
</cp:coreProperties>
</file>